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32EA" w14:textId="77777777" w:rsidR="00403AB0" w:rsidRDefault="00982FEB" w:rsidP="00665956">
      <w:pPr>
        <w:jc w:val="right"/>
      </w:pPr>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pPr>
        <w:jc w:val="right"/>
        <w:rPr>
          <w:rFonts w:ascii="Verdana" w:hAnsi="Verdana"/>
        </w:rPr>
      </w:pPr>
      <w:r>
        <w:rPr>
          <w:rFonts w:ascii="Verdana" w:hAnsi="Verdana"/>
        </w:rPr>
        <w:t>Perforce Software, Inc.</w:t>
      </w:r>
    </w:p>
    <w:p w14:paraId="69DE793A" w14:textId="77777777" w:rsidR="00403AB0" w:rsidRDefault="00430FCA">
      <w:pPr>
        <w:jc w:val="right"/>
        <w:rPr>
          <w:rFonts w:ascii="Verdana" w:hAnsi="Verdana"/>
        </w:rPr>
      </w:pPr>
      <w:r>
        <w:rPr>
          <w:rFonts w:ascii="Verdana" w:hAnsi="Verdana"/>
        </w:rPr>
        <w:t>510.864.7400</w:t>
      </w:r>
    </w:p>
    <w:p w14:paraId="16DD8349" w14:textId="77777777" w:rsidR="00403AB0" w:rsidRDefault="00C93F53">
      <w:pPr>
        <w:jc w:val="right"/>
      </w:pPr>
      <w:hyperlink r:id="rId9">
        <w:r w:rsidR="00430FCA">
          <w:rPr>
            <w:rStyle w:val="InternetLink"/>
            <w:rFonts w:ascii="Verdana" w:hAnsi="Verdana"/>
          </w:rPr>
          <w:t>consulting@perforce.com</w:t>
        </w:r>
      </w:hyperlink>
    </w:p>
    <w:p w14:paraId="4B02397F" w14:textId="77777777" w:rsidR="00403AB0" w:rsidRDefault="00C93F53">
      <w:pPr>
        <w:jc w:val="right"/>
      </w:pPr>
      <w:hyperlink r:id="rId10">
        <w:r w:rsidR="00430FCA">
          <w:rPr>
            <w:rStyle w:val="InternetLink"/>
            <w:rFonts w:ascii="Verdana" w:hAnsi="Verdana"/>
          </w:rPr>
          <w:t>www.perforce.com</w:t>
        </w:r>
      </w:hyperlink>
    </w:p>
    <w:p w14:paraId="2F649CE5" w14:textId="77777777" w:rsidR="00403AB0" w:rsidRDefault="00403AB0">
      <w:pPr>
        <w:jc w:val="center"/>
        <w:rPr>
          <w:rFonts w:ascii="Verdana" w:hAnsi="Verdana"/>
          <w:sz w:val="56"/>
          <w:szCs w:val="56"/>
        </w:rPr>
      </w:pPr>
    </w:p>
    <w:p w14:paraId="41E3DC47" w14:textId="77777777" w:rsidR="00403AB0" w:rsidRDefault="00403AB0">
      <w:pPr>
        <w:jc w:val="center"/>
        <w:rPr>
          <w:rFonts w:ascii="Verdana" w:hAnsi="Verdana"/>
          <w:sz w:val="56"/>
          <w:szCs w:val="56"/>
        </w:rPr>
      </w:pPr>
    </w:p>
    <w:p w14:paraId="5D865686" w14:textId="77777777" w:rsidR="00403AB0" w:rsidRDefault="00403AB0">
      <w:pPr>
        <w:jc w:val="center"/>
        <w:rPr>
          <w:rFonts w:ascii="Verdana" w:hAnsi="Verdana"/>
          <w:sz w:val="56"/>
          <w:szCs w:val="56"/>
        </w:rPr>
      </w:pPr>
    </w:p>
    <w:p w14:paraId="05B23E81" w14:textId="77777777" w:rsidR="00403AB0" w:rsidRDefault="00403AB0">
      <w:pPr>
        <w:jc w:val="center"/>
        <w:rPr>
          <w:rFonts w:ascii="Verdana" w:hAnsi="Verdana"/>
          <w:sz w:val="56"/>
          <w:szCs w:val="56"/>
        </w:rPr>
      </w:pPr>
    </w:p>
    <w:p w14:paraId="22149CF4" w14:textId="77777777" w:rsidR="00403AB0" w:rsidRDefault="00403AB0">
      <w:pPr>
        <w:jc w:val="center"/>
        <w:rPr>
          <w:rFonts w:ascii="Verdana" w:hAnsi="Verdana"/>
          <w:sz w:val="56"/>
          <w:szCs w:val="56"/>
        </w:rPr>
      </w:pPr>
    </w:p>
    <w:p w14:paraId="0BD5F810" w14:textId="619A66C4" w:rsidR="00403AB0" w:rsidRDefault="00B56BB0">
      <w:pPr>
        <w:jc w:val="center"/>
        <w:rPr>
          <w:sz w:val="56"/>
          <w:szCs w:val="56"/>
          <w:lang w:eastAsia="ko-KR"/>
        </w:rPr>
      </w:pPr>
      <w:r>
        <w:rPr>
          <w:sz w:val="56"/>
          <w:szCs w:val="56"/>
          <w:lang w:eastAsia="ko-KR"/>
        </w:rPr>
        <w:t xml:space="preserve">SDP </w:t>
      </w:r>
      <w:r w:rsidR="00BC289E">
        <w:rPr>
          <w:sz w:val="56"/>
          <w:szCs w:val="56"/>
          <w:lang w:eastAsia="ko-KR"/>
        </w:rPr>
        <w:t>Administrator</w:t>
      </w:r>
      <w:r>
        <w:rPr>
          <w:sz w:val="56"/>
          <w:szCs w:val="56"/>
          <w:lang w:eastAsia="ko-KR"/>
        </w:rPr>
        <w:t xml:space="preserve"> Guide</w:t>
      </w:r>
      <w:r w:rsidR="00353277">
        <w:rPr>
          <w:sz w:val="56"/>
          <w:szCs w:val="56"/>
          <w:lang w:eastAsia="ko-KR"/>
        </w:rPr>
        <w:t xml:space="preserve"> </w:t>
      </w:r>
      <w:r w:rsidR="00353277">
        <w:rPr>
          <w:sz w:val="56"/>
          <w:szCs w:val="56"/>
          <w:lang w:eastAsia="ko-KR"/>
        </w:rPr>
        <w:br/>
        <w:t>(</w:t>
      </w:r>
      <w:r w:rsidR="00900677">
        <w:rPr>
          <w:sz w:val="56"/>
          <w:szCs w:val="56"/>
          <w:lang w:eastAsia="ko-KR"/>
        </w:rPr>
        <w:t>2018.1</w:t>
      </w:r>
      <w:r w:rsidR="00353277">
        <w:rPr>
          <w:sz w:val="56"/>
          <w:szCs w:val="56"/>
          <w:lang w:eastAsia="ko-KR"/>
        </w:rPr>
        <w:t>)</w:t>
      </w:r>
    </w:p>
    <w:p w14:paraId="7B9A0921" w14:textId="6CB4F1BA" w:rsidR="00B431F7" w:rsidRDefault="00B431F7">
      <w:pPr>
        <w:jc w:val="center"/>
        <w:rPr>
          <w:sz w:val="56"/>
          <w:szCs w:val="56"/>
          <w:lang w:eastAsia="ko-KR"/>
        </w:rPr>
      </w:pPr>
      <w:r>
        <w:rPr>
          <w:sz w:val="56"/>
          <w:szCs w:val="56"/>
          <w:lang w:eastAsia="ko-KR"/>
        </w:rPr>
        <w:t>(</w:t>
      </w:r>
      <w:proofErr w:type="gramStart"/>
      <w:r>
        <w:rPr>
          <w:sz w:val="56"/>
          <w:szCs w:val="56"/>
          <w:lang w:eastAsia="ko-KR"/>
        </w:rPr>
        <w:t>first</w:t>
      </w:r>
      <w:proofErr w:type="gramEnd"/>
      <w:r>
        <w:rPr>
          <w:sz w:val="56"/>
          <w:szCs w:val="56"/>
          <w:lang w:eastAsia="ko-KR"/>
        </w:rPr>
        <w:t xml:space="preserve"> draft)</w:t>
      </w:r>
    </w:p>
    <w:p w14:paraId="2A9A32DD" w14:textId="77777777" w:rsidR="00403AB0" w:rsidRDefault="00403AB0"/>
    <w:p w14:paraId="789E12D6" w14:textId="77777777" w:rsidR="00403AB0" w:rsidRDefault="00403AB0"/>
    <w:p w14:paraId="634591AD" w14:textId="77777777" w:rsidR="00403AB0" w:rsidRDefault="00430FCA">
      <w:r>
        <w:br w:type="page"/>
      </w:r>
    </w:p>
    <w:p w14:paraId="7EF29673" w14:textId="77777777" w:rsidR="00403AB0" w:rsidRDefault="00403AB0"/>
    <w:p w14:paraId="3B82BC9A" w14:textId="77777777" w:rsidR="00403AB0" w:rsidRDefault="00403AB0"/>
    <w:p w14:paraId="218A3F7B" w14:textId="77777777" w:rsidR="00403AB0" w:rsidRDefault="00403AB0"/>
    <w:p w14:paraId="4FB21BDD" w14:textId="77777777" w:rsidR="00403AB0" w:rsidRDefault="00430FCA">
      <w:pPr>
        <w:jc w:val="center"/>
        <w:rPr>
          <w:sz w:val="32"/>
          <w:szCs w:val="32"/>
        </w:rPr>
      </w:pPr>
      <w:r>
        <w:rPr>
          <w:sz w:val="32"/>
          <w:szCs w:val="32"/>
        </w:rPr>
        <w:t>Table of Contents</w:t>
      </w:r>
    </w:p>
    <w:p w14:paraId="7EE3C061" w14:textId="77777777" w:rsidR="00403AB0" w:rsidRDefault="00403AB0">
      <w:pPr>
        <w:jc w:val="center"/>
      </w:pPr>
    </w:p>
    <w:p w14:paraId="14B00142" w14:textId="57746A79" w:rsidR="00D2261D" w:rsidRDefault="00430FCA">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528663541" w:history="1">
        <w:r w:rsidR="00D2261D" w:rsidRPr="00A46BC8">
          <w:rPr>
            <w:rStyle w:val="Hyperlink"/>
            <w:noProof/>
          </w:rPr>
          <w:t>1</w:t>
        </w:r>
        <w:r w:rsidR="00D2261D">
          <w:rPr>
            <w:rFonts w:asciiTheme="minorHAnsi" w:eastAsiaTheme="minorEastAsia" w:hAnsiTheme="minorHAnsi" w:cstheme="minorBidi"/>
            <w:noProof/>
            <w:sz w:val="22"/>
            <w:szCs w:val="22"/>
          </w:rPr>
          <w:tab/>
        </w:r>
        <w:r w:rsidR="00D2261D" w:rsidRPr="00A46BC8">
          <w:rPr>
            <w:rStyle w:val="Hyperlink"/>
            <w:noProof/>
          </w:rPr>
          <w:t>UNIX Installation</w:t>
        </w:r>
        <w:r w:rsidR="00D2261D">
          <w:rPr>
            <w:noProof/>
          </w:rPr>
          <w:tab/>
        </w:r>
        <w:r w:rsidR="00D2261D">
          <w:rPr>
            <w:noProof/>
          </w:rPr>
          <w:fldChar w:fldCharType="begin"/>
        </w:r>
        <w:r w:rsidR="00D2261D">
          <w:rPr>
            <w:noProof/>
          </w:rPr>
          <w:instrText xml:space="preserve"> PAGEREF _Toc528663541 \h </w:instrText>
        </w:r>
        <w:r w:rsidR="00D2261D">
          <w:rPr>
            <w:noProof/>
          </w:rPr>
        </w:r>
        <w:r w:rsidR="00D2261D">
          <w:rPr>
            <w:noProof/>
          </w:rPr>
          <w:fldChar w:fldCharType="separate"/>
        </w:r>
        <w:r w:rsidR="00D2261D">
          <w:rPr>
            <w:noProof/>
          </w:rPr>
          <w:t>3</w:t>
        </w:r>
        <w:r w:rsidR="00D2261D">
          <w:rPr>
            <w:noProof/>
          </w:rPr>
          <w:fldChar w:fldCharType="end"/>
        </w:r>
      </w:hyperlink>
    </w:p>
    <w:p w14:paraId="3F2D0204" w14:textId="3DAC4ED5" w:rsidR="00D2261D" w:rsidRDefault="00C93F53">
      <w:pPr>
        <w:pStyle w:val="TOC2"/>
        <w:tabs>
          <w:tab w:val="left" w:pos="880"/>
          <w:tab w:val="right" w:leader="dot" w:pos="8630"/>
        </w:tabs>
        <w:rPr>
          <w:rFonts w:asciiTheme="minorHAnsi" w:eastAsiaTheme="minorEastAsia" w:hAnsiTheme="minorHAnsi" w:cstheme="minorBidi"/>
          <w:noProof/>
          <w:sz w:val="22"/>
          <w:szCs w:val="22"/>
        </w:rPr>
      </w:pPr>
      <w:hyperlink w:anchor="_Toc528663542" w:history="1">
        <w:r w:rsidR="00D2261D" w:rsidRPr="00A46BC8">
          <w:rPr>
            <w:rStyle w:val="Hyperlink"/>
            <w:noProof/>
          </w:rPr>
          <w:t>1.1</w:t>
        </w:r>
        <w:r w:rsidR="00D2261D">
          <w:rPr>
            <w:rFonts w:asciiTheme="minorHAnsi" w:eastAsiaTheme="minorEastAsia" w:hAnsiTheme="minorHAnsi" w:cstheme="minorBidi"/>
            <w:noProof/>
            <w:sz w:val="22"/>
            <w:szCs w:val="22"/>
          </w:rPr>
          <w:tab/>
        </w:r>
        <w:r w:rsidR="00D2261D" w:rsidRPr="00A46BC8">
          <w:rPr>
            <w:rStyle w:val="Hyperlink"/>
            <w:noProof/>
          </w:rPr>
          <w:t>Prerequisites</w:t>
        </w:r>
        <w:r w:rsidR="00D2261D">
          <w:rPr>
            <w:noProof/>
          </w:rPr>
          <w:tab/>
        </w:r>
        <w:r w:rsidR="00D2261D">
          <w:rPr>
            <w:noProof/>
          </w:rPr>
          <w:fldChar w:fldCharType="begin"/>
        </w:r>
        <w:r w:rsidR="00D2261D">
          <w:rPr>
            <w:noProof/>
          </w:rPr>
          <w:instrText xml:space="preserve"> PAGEREF _Toc528663542 \h </w:instrText>
        </w:r>
        <w:r w:rsidR="00D2261D">
          <w:rPr>
            <w:noProof/>
          </w:rPr>
        </w:r>
        <w:r w:rsidR="00D2261D">
          <w:rPr>
            <w:noProof/>
          </w:rPr>
          <w:fldChar w:fldCharType="separate"/>
        </w:r>
        <w:r w:rsidR="00D2261D">
          <w:rPr>
            <w:noProof/>
          </w:rPr>
          <w:t>3</w:t>
        </w:r>
        <w:r w:rsidR="00D2261D">
          <w:rPr>
            <w:noProof/>
          </w:rPr>
          <w:fldChar w:fldCharType="end"/>
        </w:r>
      </w:hyperlink>
    </w:p>
    <w:p w14:paraId="3CB32068" w14:textId="6EC8408C" w:rsidR="00D2261D" w:rsidRDefault="00C93F53">
      <w:pPr>
        <w:pStyle w:val="TOC2"/>
        <w:tabs>
          <w:tab w:val="left" w:pos="880"/>
          <w:tab w:val="right" w:leader="dot" w:pos="8630"/>
        </w:tabs>
        <w:rPr>
          <w:rFonts w:asciiTheme="minorHAnsi" w:eastAsiaTheme="minorEastAsia" w:hAnsiTheme="minorHAnsi" w:cstheme="minorBidi"/>
          <w:noProof/>
          <w:sz w:val="22"/>
          <w:szCs w:val="22"/>
        </w:rPr>
      </w:pPr>
      <w:hyperlink w:anchor="_Toc528663543" w:history="1">
        <w:r w:rsidR="00D2261D" w:rsidRPr="00A46BC8">
          <w:rPr>
            <w:rStyle w:val="Hyperlink"/>
            <w:noProof/>
          </w:rPr>
          <w:t>1.2</w:t>
        </w:r>
        <w:r w:rsidR="00D2261D">
          <w:rPr>
            <w:rFonts w:asciiTheme="minorHAnsi" w:eastAsiaTheme="minorEastAsia" w:hAnsiTheme="minorHAnsi" w:cstheme="minorBidi"/>
            <w:noProof/>
            <w:sz w:val="22"/>
            <w:szCs w:val="22"/>
          </w:rPr>
          <w:tab/>
        </w:r>
        <w:r w:rsidR="00D2261D" w:rsidRPr="00A46BC8">
          <w:rPr>
            <w:rStyle w:val="Hyperlink"/>
            <w:noProof/>
          </w:rPr>
          <w:t>Installation</w:t>
        </w:r>
        <w:r w:rsidR="00D2261D">
          <w:rPr>
            <w:noProof/>
          </w:rPr>
          <w:tab/>
        </w:r>
        <w:r w:rsidR="00D2261D">
          <w:rPr>
            <w:noProof/>
          </w:rPr>
          <w:fldChar w:fldCharType="begin"/>
        </w:r>
        <w:r w:rsidR="00D2261D">
          <w:rPr>
            <w:noProof/>
          </w:rPr>
          <w:instrText xml:space="preserve"> PAGEREF _Toc528663543 \h </w:instrText>
        </w:r>
        <w:r w:rsidR="00D2261D">
          <w:rPr>
            <w:noProof/>
          </w:rPr>
        </w:r>
        <w:r w:rsidR="00D2261D">
          <w:rPr>
            <w:noProof/>
          </w:rPr>
          <w:fldChar w:fldCharType="separate"/>
        </w:r>
        <w:r w:rsidR="00D2261D">
          <w:rPr>
            <w:noProof/>
          </w:rPr>
          <w:t>3</w:t>
        </w:r>
        <w:r w:rsidR="00D2261D">
          <w:rPr>
            <w:noProof/>
          </w:rPr>
          <w:fldChar w:fldCharType="end"/>
        </w:r>
      </w:hyperlink>
    </w:p>
    <w:p w14:paraId="3EEEFE2A" w14:textId="511D052A" w:rsidR="00D2261D" w:rsidRDefault="00C93F53">
      <w:pPr>
        <w:pStyle w:val="TOC2"/>
        <w:tabs>
          <w:tab w:val="left" w:pos="880"/>
          <w:tab w:val="right" w:leader="dot" w:pos="8630"/>
        </w:tabs>
        <w:rPr>
          <w:rFonts w:asciiTheme="minorHAnsi" w:eastAsiaTheme="minorEastAsia" w:hAnsiTheme="minorHAnsi" w:cstheme="minorBidi"/>
          <w:noProof/>
          <w:sz w:val="22"/>
          <w:szCs w:val="22"/>
        </w:rPr>
      </w:pPr>
      <w:hyperlink w:anchor="_Toc528663544" w:history="1">
        <w:r w:rsidR="00D2261D" w:rsidRPr="00A46BC8">
          <w:rPr>
            <w:rStyle w:val="Hyperlink"/>
            <w:noProof/>
          </w:rPr>
          <w:t>1.3</w:t>
        </w:r>
        <w:r w:rsidR="00D2261D">
          <w:rPr>
            <w:rFonts w:asciiTheme="minorHAnsi" w:eastAsiaTheme="minorEastAsia" w:hAnsiTheme="minorHAnsi" w:cstheme="minorBidi"/>
            <w:noProof/>
            <w:sz w:val="22"/>
            <w:szCs w:val="22"/>
          </w:rPr>
          <w:tab/>
        </w:r>
        <w:r w:rsidR="00D2261D" w:rsidRPr="00A46BC8">
          <w:rPr>
            <w:rStyle w:val="Hyperlink"/>
            <w:noProof/>
          </w:rPr>
          <w:t>Offline Checkpoints</w:t>
        </w:r>
        <w:r w:rsidR="00D2261D">
          <w:rPr>
            <w:noProof/>
          </w:rPr>
          <w:tab/>
        </w:r>
        <w:r w:rsidR="00D2261D">
          <w:rPr>
            <w:noProof/>
          </w:rPr>
          <w:fldChar w:fldCharType="begin"/>
        </w:r>
        <w:r w:rsidR="00D2261D">
          <w:rPr>
            <w:noProof/>
          </w:rPr>
          <w:instrText xml:space="preserve"> PAGEREF _Toc528663544 \h </w:instrText>
        </w:r>
        <w:r w:rsidR="00D2261D">
          <w:rPr>
            <w:noProof/>
          </w:rPr>
        </w:r>
        <w:r w:rsidR="00D2261D">
          <w:rPr>
            <w:noProof/>
          </w:rPr>
          <w:fldChar w:fldCharType="separate"/>
        </w:r>
        <w:r w:rsidR="00D2261D">
          <w:rPr>
            <w:noProof/>
          </w:rPr>
          <w:t>4</w:t>
        </w:r>
        <w:r w:rsidR="00D2261D">
          <w:rPr>
            <w:noProof/>
          </w:rPr>
          <w:fldChar w:fldCharType="end"/>
        </w:r>
      </w:hyperlink>
    </w:p>
    <w:p w14:paraId="71995690" w14:textId="59FED234" w:rsidR="00D2261D" w:rsidRDefault="00C93F53">
      <w:pPr>
        <w:pStyle w:val="TOC2"/>
        <w:tabs>
          <w:tab w:val="left" w:pos="880"/>
          <w:tab w:val="right" w:leader="dot" w:pos="8630"/>
        </w:tabs>
        <w:rPr>
          <w:rFonts w:asciiTheme="minorHAnsi" w:eastAsiaTheme="minorEastAsia" w:hAnsiTheme="minorHAnsi" w:cstheme="minorBidi"/>
          <w:noProof/>
          <w:sz w:val="22"/>
          <w:szCs w:val="22"/>
        </w:rPr>
      </w:pPr>
      <w:hyperlink w:anchor="_Toc528663545" w:history="1">
        <w:r w:rsidR="00D2261D" w:rsidRPr="00A46BC8">
          <w:rPr>
            <w:rStyle w:val="Hyperlink"/>
            <w:noProof/>
          </w:rPr>
          <w:t>1.4</w:t>
        </w:r>
        <w:r w:rsidR="00D2261D">
          <w:rPr>
            <w:rFonts w:asciiTheme="minorHAnsi" w:eastAsiaTheme="minorEastAsia" w:hAnsiTheme="minorHAnsi" w:cstheme="minorBidi"/>
            <w:noProof/>
            <w:sz w:val="22"/>
            <w:szCs w:val="22"/>
          </w:rPr>
          <w:tab/>
        </w:r>
        <w:r w:rsidR="00D2261D" w:rsidRPr="00A46BC8">
          <w:rPr>
            <w:rStyle w:val="Hyperlink"/>
            <w:noProof/>
          </w:rPr>
          <w:t>Existing SDP servers</w:t>
        </w:r>
        <w:r w:rsidR="00D2261D">
          <w:rPr>
            <w:noProof/>
          </w:rPr>
          <w:tab/>
        </w:r>
        <w:r w:rsidR="00D2261D">
          <w:rPr>
            <w:noProof/>
          </w:rPr>
          <w:fldChar w:fldCharType="begin"/>
        </w:r>
        <w:r w:rsidR="00D2261D">
          <w:rPr>
            <w:noProof/>
          </w:rPr>
          <w:instrText xml:space="preserve"> PAGEREF _Toc528663545 \h </w:instrText>
        </w:r>
        <w:r w:rsidR="00D2261D">
          <w:rPr>
            <w:noProof/>
          </w:rPr>
        </w:r>
        <w:r w:rsidR="00D2261D">
          <w:rPr>
            <w:noProof/>
          </w:rPr>
          <w:fldChar w:fldCharType="separate"/>
        </w:r>
        <w:r w:rsidR="00D2261D">
          <w:rPr>
            <w:noProof/>
          </w:rPr>
          <w:t>5</w:t>
        </w:r>
        <w:r w:rsidR="00D2261D">
          <w:rPr>
            <w:noProof/>
          </w:rPr>
          <w:fldChar w:fldCharType="end"/>
        </w:r>
      </w:hyperlink>
    </w:p>
    <w:p w14:paraId="44F2CD76" w14:textId="19D8292A" w:rsidR="00403AB0" w:rsidRDefault="00430FCA">
      <w:pPr>
        <w:pStyle w:val="Contents2"/>
        <w:tabs>
          <w:tab w:val="right" w:leader="dot" w:pos="8640"/>
        </w:tabs>
      </w:pPr>
      <w:r>
        <w:fldChar w:fldCharType="end"/>
      </w:r>
    </w:p>
    <w:p w14:paraId="31C110B1" w14:textId="77777777" w:rsidR="00403AB0" w:rsidRDefault="00430FCA">
      <w:r>
        <w:br w:type="page"/>
      </w:r>
    </w:p>
    <w:p w14:paraId="1281BA48" w14:textId="37AC2A77" w:rsidR="00BC289E" w:rsidRDefault="00BC289E">
      <w:bookmarkStart w:id="0" w:name="_Toc280351446"/>
      <w:bookmarkEnd w:id="0"/>
    </w:p>
    <w:p w14:paraId="3E38C15F" w14:textId="435D0692" w:rsidR="004D0F9E" w:rsidRDefault="004D0F9E" w:rsidP="00CF511D">
      <w:pPr>
        <w:pStyle w:val="Heading1"/>
      </w:pPr>
      <w:bookmarkStart w:id="1" w:name="_Toc528663541"/>
      <w:r>
        <w:t>Overview</w:t>
      </w:r>
    </w:p>
    <w:p w14:paraId="55E97568" w14:textId="77777777" w:rsidR="004D0F9E" w:rsidRPr="008D7E5D" w:rsidRDefault="004D0F9E" w:rsidP="004D0F9E">
      <w:pPr>
        <w:pStyle w:val="Body"/>
      </w:pPr>
      <w:r w:rsidRPr="008D7E5D">
        <w:t>The SDP has four main components:</w:t>
      </w:r>
    </w:p>
    <w:p w14:paraId="7849F8DC" w14:textId="77777777" w:rsidR="004D0F9E" w:rsidRPr="008D7E5D" w:rsidRDefault="004D0F9E" w:rsidP="004D0F9E">
      <w:pPr>
        <w:pStyle w:val="Bullet1"/>
      </w:pPr>
      <w:r w:rsidRPr="008D7E5D">
        <w:t>Hardware and storage</w:t>
      </w:r>
      <w:r>
        <w:t>/filesystem</w:t>
      </w:r>
      <w:r w:rsidRPr="008D7E5D">
        <w:t xml:space="preserve"> layout recommendations for Perforce.</w:t>
      </w:r>
    </w:p>
    <w:p w14:paraId="48DD0735" w14:textId="77777777" w:rsidR="004D0F9E" w:rsidRPr="008D7E5D" w:rsidRDefault="004D0F9E" w:rsidP="004D0F9E">
      <w:pPr>
        <w:pStyle w:val="Bullet1"/>
        <w:rPr>
          <w:noProof w:val="0"/>
        </w:rPr>
      </w:pPr>
      <w:r w:rsidRPr="008D7E5D">
        <w:rPr>
          <w:noProof w:val="0"/>
        </w:rPr>
        <w:t xml:space="preserve">Scripts to automate offline </w:t>
      </w:r>
      <w:hyperlink r:id="rId11" w:anchor="1045865" w:history="1">
        <w:r w:rsidRPr="008D7E5D">
          <w:rPr>
            <w:rStyle w:val="Hyperlink"/>
            <w:noProof w:val="0"/>
          </w:rPr>
          <w:t>checkpoints</w:t>
        </w:r>
      </w:hyperlink>
      <w:r w:rsidRPr="008D7E5D">
        <w:rPr>
          <w:noProof w:val="0"/>
        </w:rPr>
        <w:t xml:space="preserve"> and other critical maintenance activities.</w:t>
      </w:r>
    </w:p>
    <w:p w14:paraId="626A5CAF" w14:textId="77777777" w:rsidR="004D0F9E" w:rsidRPr="008D7E5D" w:rsidRDefault="004D0F9E" w:rsidP="004D0F9E">
      <w:pPr>
        <w:pStyle w:val="Bullet1"/>
        <w:rPr>
          <w:noProof w:val="0"/>
        </w:rPr>
      </w:pPr>
      <w:r w:rsidRPr="008D7E5D">
        <w:rPr>
          <w:noProof w:val="0"/>
        </w:rPr>
        <w:t xml:space="preserve">Scripts to replicate the Perforce </w:t>
      </w:r>
      <w:hyperlink r:id="rId12" w:anchor="1047307" w:history="1">
        <w:r w:rsidRPr="008D7E5D">
          <w:rPr>
            <w:rStyle w:val="Hyperlink"/>
            <w:noProof w:val="0"/>
          </w:rPr>
          <w:t>journal</w:t>
        </w:r>
      </w:hyperlink>
      <w:r w:rsidRPr="008D7E5D">
        <w:rPr>
          <w:noProof w:val="0"/>
        </w:rPr>
        <w:t xml:space="preserve"> to another volume or server.</w:t>
      </w:r>
    </w:p>
    <w:p w14:paraId="25729D03" w14:textId="77777777" w:rsidR="004D0F9E" w:rsidRPr="008D7E5D" w:rsidRDefault="004D0F9E" w:rsidP="004D0F9E">
      <w:pPr>
        <w:pStyle w:val="Bullet1"/>
      </w:pPr>
      <w:r w:rsidRPr="008D7E5D">
        <w:t>Scripts to assist with user account maintenance and other routine administration tasks.</w:t>
      </w:r>
    </w:p>
    <w:p w14:paraId="38FE4419" w14:textId="77777777" w:rsidR="004D0F9E" w:rsidRPr="008D7E5D" w:rsidRDefault="004D0F9E" w:rsidP="004D0F9E">
      <w:pPr>
        <w:pStyle w:val="Body"/>
      </w:pPr>
      <w:r w:rsidRPr="008D7E5D">
        <w:t>Each of these components is covered in detail in this guide.</w:t>
      </w:r>
    </w:p>
    <w:p w14:paraId="0D873BEA" w14:textId="18FEA3BF" w:rsidR="004D0F9E" w:rsidRPr="008D7E5D" w:rsidRDefault="004D0F9E" w:rsidP="004D0F9E">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w:t>
      </w:r>
      <w:r>
        <w:t>ure of the SDP:</w:t>
      </w:r>
    </w:p>
    <w:p w14:paraId="181248C4" w14:textId="2C5AA6B6" w:rsidR="004D0F9E" w:rsidRPr="008D7E5D" w:rsidRDefault="004D0F9E" w:rsidP="004D0F9E">
      <w:pPr>
        <w:pStyle w:val="sdpbody"/>
      </w:pPr>
      <w:r>
        <w:drawing>
          <wp:inline distT="0" distB="0" distL="0" distR="0" wp14:anchorId="2CBA5E39" wp14:editId="67F4FB60">
            <wp:extent cx="5486400" cy="4225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225290"/>
                    </a:xfrm>
                    <a:prstGeom prst="rect">
                      <a:avLst/>
                    </a:prstGeom>
                  </pic:spPr>
                </pic:pic>
              </a:graphicData>
            </a:graphic>
          </wp:inline>
        </w:drawing>
      </w:r>
    </w:p>
    <w:p w14:paraId="62D1F64A" w14:textId="31B0FED9" w:rsidR="004D0F9E" w:rsidRDefault="004D0F9E" w:rsidP="004D0F9E"/>
    <w:p w14:paraId="0DB61495" w14:textId="467E473B" w:rsidR="004D0F9E" w:rsidRDefault="004D0F9E" w:rsidP="004D0F9E">
      <w:pPr>
        <w:pStyle w:val="Heading2"/>
      </w:pPr>
      <w:r>
        <w:t>Configuring the Perforce Server</w:t>
      </w:r>
    </w:p>
    <w:p w14:paraId="757F8E54" w14:textId="77777777" w:rsidR="004D0F9E" w:rsidRDefault="004D0F9E" w:rsidP="004D0F9E"/>
    <w:p w14:paraId="1D404371" w14:textId="3F77584B" w:rsidR="004D0F9E" w:rsidRDefault="004D0F9E" w:rsidP="004D0F9E">
      <w:r>
        <w:t>This section</w:t>
      </w:r>
      <w:r>
        <w:t xml:space="preserve"> tells you how to configure a Perforce server machine and an instance of the Per</w:t>
      </w:r>
      <w:r>
        <w:t xml:space="preserve">force Server.  These topics </w:t>
      </w:r>
      <w:proofErr w:type="gramStart"/>
      <w:r>
        <w:t xml:space="preserve">are </w:t>
      </w:r>
      <w:r>
        <w:t>covered</w:t>
      </w:r>
      <w:proofErr w:type="gramEnd"/>
      <w:r>
        <w:t xml:space="preserve"> more fully in the System Administrator’s </w:t>
      </w:r>
      <w:r>
        <w:lastRenderedPageBreak/>
        <w:t>Gu</w:t>
      </w:r>
      <w:r>
        <w:t>ide and in the Knowledge Base. T</w:t>
      </w:r>
      <w:r>
        <w:t>his chapter covers the details most relevant to the SDP.</w:t>
      </w:r>
    </w:p>
    <w:p w14:paraId="1A173BD7" w14:textId="77777777" w:rsidR="004D0F9E" w:rsidRDefault="004D0F9E" w:rsidP="004D0F9E"/>
    <w:p w14:paraId="4703D161" w14:textId="77777777" w:rsidR="004D0F9E" w:rsidRDefault="004D0F9E" w:rsidP="004D0F9E">
      <w:r>
        <w:t xml:space="preserve">The SDP </w:t>
      </w:r>
      <w:proofErr w:type="gramStart"/>
      <w:r>
        <w:t>can be installed</w:t>
      </w:r>
      <w:proofErr w:type="gramEnd"/>
      <w:r>
        <w:t xml:space="preserve"> on multiple server machines, and each server machine can host one or more Perforce server instances. (In this guide, the term server refers to a Perforce server instance unless otherwise specified.)  </w:t>
      </w:r>
    </w:p>
    <w:p w14:paraId="5966515C" w14:textId="77777777" w:rsidR="004D0F9E" w:rsidRDefault="004D0F9E" w:rsidP="004D0F9E"/>
    <w:p w14:paraId="4567F914" w14:textId="20402F61" w:rsidR="004D0F9E" w:rsidRDefault="004D0F9E" w:rsidP="004D0F9E">
      <w:r>
        <w:t xml:space="preserve">Each server instance </w:t>
      </w:r>
      <w:proofErr w:type="gramStart"/>
      <w:r>
        <w:t>is assigned</w:t>
      </w:r>
      <w:proofErr w:type="gramEnd"/>
      <w:r>
        <w:t xml:space="preserve"> a number. This guide uses instance number 1 in the example commands and procedures. Other instance numbers </w:t>
      </w:r>
      <w:proofErr w:type="gramStart"/>
      <w:r>
        <w:t>can be substituted</w:t>
      </w:r>
      <w:proofErr w:type="gramEnd"/>
      <w:r>
        <w:t xml:space="preserve"> as required.</w:t>
      </w:r>
    </w:p>
    <w:p w14:paraId="30C4314A" w14:textId="77777777" w:rsidR="004D0F9E" w:rsidRDefault="004D0F9E" w:rsidP="004D0F9E"/>
    <w:p w14:paraId="40CB427E" w14:textId="60DD9C5B" w:rsidR="004D0F9E" w:rsidRDefault="004D0F9E" w:rsidP="004D0F9E">
      <w:r>
        <w:t>This chapter also describes the general usage of SDP scripts and tools.</w:t>
      </w:r>
    </w:p>
    <w:p w14:paraId="7F587B6F" w14:textId="77777777" w:rsidR="004D0F9E" w:rsidRDefault="004D0F9E" w:rsidP="004D0F9E"/>
    <w:p w14:paraId="50C2A786" w14:textId="38C77E87" w:rsidR="004D0F9E" w:rsidRDefault="004D0F9E" w:rsidP="004D0F9E">
      <w:pPr>
        <w:pStyle w:val="Heading2"/>
      </w:pPr>
      <w:r>
        <w:t>Volume Layout and Hardware</w:t>
      </w:r>
    </w:p>
    <w:p w14:paraId="584DE4EC" w14:textId="77777777" w:rsidR="004D0F9E" w:rsidRDefault="004D0F9E" w:rsidP="004D0F9E"/>
    <w:p w14:paraId="56A1B205" w14:textId="41CD374B" w:rsidR="004D0F9E" w:rsidRDefault="004D0F9E" w:rsidP="00F70539">
      <w:r>
        <w:t xml:space="preserve">To ensure maximum data integrity and performance, use three different physical volumes for each server instance. Three volumes </w:t>
      </w:r>
      <w:proofErr w:type="gramStart"/>
      <w:r>
        <w:t>can be used</w:t>
      </w:r>
      <w:proofErr w:type="gramEnd"/>
      <w:r>
        <w:t xml:space="preserve"> for all instances hosted on one server machine, but using three volumes per instance reduces the chance of hardware failure affecting more than one instance. It is possible</w:t>
      </w:r>
      <w:r w:rsidR="00F70539">
        <w:t>,</w:t>
      </w:r>
      <w:r>
        <w:t xml:space="preserve"> but not recommended</w:t>
      </w:r>
      <w:r w:rsidR="00F70539">
        <w:t>,</w:t>
      </w:r>
      <w:r>
        <w:t xml:space="preserve"> to put all the files onto a single physical volume.</w:t>
      </w:r>
      <w:r w:rsidR="00F70539">
        <w:t xml:space="preserve"> </w:t>
      </w:r>
      <w:r w:rsidR="00F70539" w:rsidRPr="008D7E5D">
        <w:t xml:space="preserve">The SDP assumes (but does not require) the </w:t>
      </w:r>
      <w:r w:rsidR="00F70539">
        <w:t xml:space="preserve">following </w:t>
      </w:r>
      <w:r w:rsidR="00F70539" w:rsidRPr="008D7E5D">
        <w:t>three volumes</w:t>
      </w:r>
      <w:r w:rsidR="00F70539">
        <w:t>:</w:t>
      </w:r>
    </w:p>
    <w:p w14:paraId="7D7B349A" w14:textId="77777777" w:rsidR="0012199B" w:rsidRDefault="0012199B" w:rsidP="004D0F9E"/>
    <w:p w14:paraId="77474F65" w14:textId="3F4AC9FE" w:rsidR="0012199B" w:rsidRDefault="004D0F9E" w:rsidP="002D051B">
      <w:pPr>
        <w:pStyle w:val="ListParagraph"/>
        <w:numPr>
          <w:ilvl w:val="0"/>
          <w:numId w:val="45"/>
        </w:numPr>
      </w:pPr>
      <w:r>
        <w:t>Perforce metadata (database files):  Use the fastest volume possible, ideally RAID 1+0 on a dedicated controller with the maximum cache available on it. This volume is normally called /metadata.</w:t>
      </w:r>
      <w:r w:rsidR="00055F78">
        <w:br/>
      </w:r>
    </w:p>
    <w:p w14:paraId="6D8BE2F7" w14:textId="3F67AFE9" w:rsidR="0012199B" w:rsidRDefault="004D0F9E" w:rsidP="002D051B">
      <w:pPr>
        <w:pStyle w:val="ListParagraph"/>
        <w:numPr>
          <w:ilvl w:val="0"/>
          <w:numId w:val="45"/>
        </w:numPr>
      </w:pPr>
      <w:r>
        <w:t xml:space="preserve">Journals and logs:  Use a fast volume, ideally RAID 1+0 on its own controller with the standard amount of cache on it. This volume </w:t>
      </w:r>
      <w:proofErr w:type="gramStart"/>
      <w:r>
        <w:t>is normally called</w:t>
      </w:r>
      <w:proofErr w:type="gramEnd"/>
      <w:r>
        <w:t xml:space="preserve"> /logs. If a separate logs volume is not available, put the logs on the </w:t>
      </w:r>
      <w:proofErr w:type="spellStart"/>
      <w:r>
        <w:t>depotdata</w:t>
      </w:r>
      <w:proofErr w:type="spellEnd"/>
      <w:r>
        <w:t xml:space="preserve"> volume.</w:t>
      </w:r>
      <w:r w:rsidR="00055F78">
        <w:br/>
      </w:r>
    </w:p>
    <w:p w14:paraId="2525C32D" w14:textId="77777777" w:rsidR="0012199B" w:rsidRDefault="004D0F9E" w:rsidP="002D051B">
      <w:pPr>
        <w:pStyle w:val="ListParagraph"/>
        <w:numPr>
          <w:ilvl w:val="0"/>
          <w:numId w:val="45"/>
        </w:numPr>
      </w:pPr>
      <w:r>
        <w:t xml:space="preserve">Depot data, archive files, scripts, and checkpoints:  Use a large volume, with RAID 5 on its own controller with a standard amount of cache or a SAN or NAS volume. This volume is the only volume that </w:t>
      </w:r>
      <w:proofErr w:type="gramStart"/>
      <w:r>
        <w:t>must be backed up</w:t>
      </w:r>
      <w:proofErr w:type="gramEnd"/>
      <w:r>
        <w:t xml:space="preserve">. The backup scripts place the metadata snapshots on this volume. This volume can be backed up to tape or another </w:t>
      </w:r>
      <w:proofErr w:type="gramStart"/>
      <w:r>
        <w:t>long term</w:t>
      </w:r>
      <w:proofErr w:type="gramEnd"/>
      <w:r>
        <w:t xml:space="preserve"> backup device. This volume is normally called /</w:t>
      </w:r>
      <w:proofErr w:type="spellStart"/>
      <w:r>
        <w:t>depotdata.</w:t>
      </w:r>
      <w:proofErr w:type="spellEnd"/>
    </w:p>
    <w:p w14:paraId="6DA60AB6" w14:textId="77777777" w:rsidR="0012199B" w:rsidRDefault="0012199B" w:rsidP="0012199B"/>
    <w:p w14:paraId="7029DF03" w14:textId="2584E74C" w:rsidR="00A710E9" w:rsidRDefault="00A710E9" w:rsidP="00F70539">
      <w:r>
        <w:rPr>
          <w:noProof/>
        </w:rPr>
        <w:lastRenderedPageBreak/>
        <w:drawing>
          <wp:inline distT="0" distB="0" distL="0" distR="0" wp14:anchorId="76AA060E" wp14:editId="134CBCFB">
            <wp:extent cx="5486400" cy="415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4154170"/>
                    </a:xfrm>
                    <a:prstGeom prst="rect">
                      <a:avLst/>
                    </a:prstGeom>
                  </pic:spPr>
                </pic:pic>
              </a:graphicData>
            </a:graphic>
          </wp:inline>
        </w:drawing>
      </w:r>
    </w:p>
    <w:p w14:paraId="68AFED77" w14:textId="77777777" w:rsidR="00A710E9" w:rsidRDefault="00A710E9" w:rsidP="00F70539"/>
    <w:p w14:paraId="1CB15BD7" w14:textId="77777777" w:rsidR="00A710E9" w:rsidRDefault="00A710E9" w:rsidP="00A710E9">
      <w:r>
        <w:t xml:space="preserve">This diagram shows: </w:t>
      </w:r>
    </w:p>
    <w:p w14:paraId="5B1D07B1" w14:textId="77777777" w:rsidR="00A710E9" w:rsidRDefault="00A710E9" w:rsidP="00A710E9">
      <w:pPr>
        <w:pStyle w:val="ListParagraph"/>
        <w:numPr>
          <w:ilvl w:val="0"/>
          <w:numId w:val="46"/>
        </w:numPr>
      </w:pPr>
      <w:proofErr w:type="gramStart"/>
      <w:r w:rsidRPr="008D7E5D">
        <w:t>a</w:t>
      </w:r>
      <w:proofErr w:type="gramEnd"/>
      <w:r w:rsidRPr="008D7E5D">
        <w:t xml:space="preserve"> Perforce </w:t>
      </w:r>
      <w:r w:rsidRPr="00A710E9">
        <w:rPr>
          <w:i/>
        </w:rPr>
        <w:t>application</w:t>
      </w:r>
      <w:r w:rsidRPr="008D7E5D">
        <w:t xml:space="preserve"> administrator’s </w:t>
      </w:r>
      <w:r>
        <w:t xml:space="preserve">view of the system, including </w:t>
      </w:r>
      <w:r w:rsidRPr="008D7E5D">
        <w:t xml:space="preserve">how to navigate the directory structure to find databases, log files, and versioned files in the depots. </w:t>
      </w:r>
    </w:p>
    <w:p w14:paraId="03BD012C" w14:textId="77777777" w:rsidR="00A710E9" w:rsidRDefault="00A710E9" w:rsidP="00A710E9">
      <w:pPr>
        <w:pStyle w:val="ListParagraph"/>
        <w:numPr>
          <w:ilvl w:val="0"/>
          <w:numId w:val="46"/>
        </w:numPr>
      </w:pPr>
      <w:proofErr w:type="gramStart"/>
      <w:r w:rsidRPr="008D7E5D">
        <w:t>a</w:t>
      </w:r>
      <w:proofErr w:type="gramEnd"/>
      <w:r w:rsidRPr="008D7E5D">
        <w:t xml:space="preserve"> Perforce </w:t>
      </w:r>
      <w:r w:rsidRPr="00A710E9">
        <w:rPr>
          <w:i/>
        </w:rPr>
        <w:t>system</w:t>
      </w:r>
      <w:r w:rsidRPr="008D7E5D">
        <w:t xml:space="preserve"> a</w:t>
      </w:r>
      <w:r>
        <w:t>dministrator’s view, including</w:t>
      </w:r>
      <w:r w:rsidRPr="008D7E5D">
        <w:t xml:space="preserve"> the physical volume where Perforce data is stored.</w:t>
      </w:r>
    </w:p>
    <w:p w14:paraId="3B56E1B7" w14:textId="77777777" w:rsidR="00A710E9" w:rsidRDefault="00A710E9" w:rsidP="00F70539"/>
    <w:p w14:paraId="1CD9A54A" w14:textId="51656EC2" w:rsidR="00F70539" w:rsidRDefault="004D0F9E" w:rsidP="00F70539">
      <w:r w:rsidRPr="008D7E5D">
        <w:t xml:space="preserve">If three controllers are not available, put the </w:t>
      </w:r>
      <w:r w:rsidRPr="009616D1">
        <w:rPr>
          <w:rStyle w:val="Literal"/>
          <w:sz w:val="24"/>
        </w:rPr>
        <w:t>logs</w:t>
      </w:r>
      <w:r w:rsidRPr="008D7E5D">
        <w:t xml:space="preserve"> and </w:t>
      </w:r>
      <w:proofErr w:type="spellStart"/>
      <w:r w:rsidRPr="009616D1">
        <w:rPr>
          <w:rStyle w:val="Literal"/>
          <w:sz w:val="24"/>
        </w:rPr>
        <w:t>depotdata</w:t>
      </w:r>
      <w:proofErr w:type="spellEnd"/>
      <w:r w:rsidRPr="008D7E5D">
        <w:rPr>
          <w:rStyle w:val="Literal"/>
        </w:rPr>
        <w:t xml:space="preserve"> </w:t>
      </w:r>
      <w:r w:rsidRPr="008D7E5D">
        <w:t xml:space="preserve">volumes on the same controller. Do not run anti-virus tools or back up tools against the </w:t>
      </w:r>
      <w:r w:rsidRPr="009616D1">
        <w:rPr>
          <w:rStyle w:val="Literal"/>
          <w:sz w:val="24"/>
        </w:rPr>
        <w:t>metadata</w:t>
      </w:r>
      <w:r w:rsidRPr="008D7E5D">
        <w:rPr>
          <w:rStyle w:val="Literal"/>
        </w:rPr>
        <w:t xml:space="preserve"> </w:t>
      </w:r>
      <w:r w:rsidRPr="008D7E5D">
        <w:t xml:space="preserve">volume(s) or </w:t>
      </w:r>
      <w:r w:rsidRPr="009616D1">
        <w:rPr>
          <w:rStyle w:val="Literal"/>
          <w:sz w:val="24"/>
        </w:rPr>
        <w:t>logs</w:t>
      </w:r>
      <w:r w:rsidRPr="008D7E5D">
        <w:t xml:space="preserve"> volume(s), because they can interfere with the operation of the Perforce server. </w:t>
      </w:r>
    </w:p>
    <w:p w14:paraId="1DB14300" w14:textId="77777777" w:rsidR="00F70539" w:rsidRDefault="00F70539" w:rsidP="00F70539"/>
    <w:p w14:paraId="2CF80A4E" w14:textId="77777777" w:rsidR="00A710E9" w:rsidRDefault="00F70539" w:rsidP="00A710E9">
      <w:r>
        <w:t xml:space="preserve">NOTE: </w:t>
      </w:r>
      <w:r>
        <w:t xml:space="preserve">Back up everything on the </w:t>
      </w:r>
      <w:r w:rsidRPr="009616D1">
        <w:rPr>
          <w:rStyle w:val="Literal"/>
          <w:sz w:val="24"/>
        </w:rPr>
        <w:t>depotdata</w:t>
      </w:r>
      <w:r>
        <w:rPr>
          <w:rStyle w:val="Literal"/>
        </w:rPr>
        <w:t xml:space="preserve"> </w:t>
      </w:r>
      <w:r>
        <w:t xml:space="preserve">volume(s).  Avoid backing up the </w:t>
      </w:r>
      <w:r w:rsidRPr="009616D1">
        <w:rPr>
          <w:rStyle w:val="Literal"/>
          <w:sz w:val="24"/>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r w:rsidRPr="009616D1">
        <w:rPr>
          <w:rStyle w:val="Literal"/>
          <w:sz w:val="24"/>
        </w:rPr>
        <w:t>depotdata</w:t>
      </w:r>
      <w:r>
        <w:rPr>
          <w:rStyle w:val="Literal"/>
        </w:rPr>
        <w:t xml:space="preserve"> </w:t>
      </w:r>
      <w:r>
        <w:t xml:space="preserve">volume.  Backing up the </w:t>
      </w:r>
      <w:r w:rsidRPr="009616D1">
        <w:rPr>
          <w:rStyle w:val="Literal"/>
          <w:sz w:val="24"/>
        </w:rPr>
        <w:t>logs</w:t>
      </w:r>
      <w:r>
        <w:rPr>
          <w:rStyle w:val="Literal"/>
        </w:rPr>
        <w:t xml:space="preserve"> </w:t>
      </w:r>
      <w:r>
        <w:t>volume is optional.</w:t>
      </w:r>
    </w:p>
    <w:p w14:paraId="2BA34CC4" w14:textId="4CABDDF3" w:rsidR="00A710E9" w:rsidRDefault="00A710E9" w:rsidP="00A710E9"/>
    <w:p w14:paraId="05037DDA" w14:textId="4796130A" w:rsidR="00A710E9" w:rsidRDefault="00A710E9" w:rsidP="00A710E9">
      <w:r>
        <w:t xml:space="preserve">Both </w:t>
      </w:r>
      <w:proofErr w:type="gramStart"/>
      <w:r>
        <w:t>Unix</w:t>
      </w:r>
      <w:proofErr w:type="gramEnd"/>
      <w:r>
        <w:t xml:space="preserve"> and Windows installation of the SDP now use symlinks (on Windows this is via the </w:t>
      </w:r>
      <w:proofErr w:type="spellStart"/>
      <w:r w:rsidRPr="009B7D64">
        <w:rPr>
          <w:rStyle w:val="Literal"/>
          <w:sz w:val="24"/>
        </w:rPr>
        <w:t>mklink</w:t>
      </w:r>
      <w:proofErr w:type="spellEnd"/>
      <w:r>
        <w:t xml:space="preserve"> tool).</w:t>
      </w:r>
    </w:p>
    <w:p w14:paraId="63654D6F" w14:textId="4C97FF69" w:rsidR="00887A35" w:rsidRDefault="00887A35" w:rsidP="00A710E9"/>
    <w:p w14:paraId="7E2E2D84" w14:textId="153E8DA9" w:rsidR="00887A35" w:rsidRDefault="00887A35" w:rsidP="00A710E9">
      <w:r>
        <w:t>Logical and Physical View Mapping:</w:t>
      </w:r>
    </w:p>
    <w:p w14:paraId="44B4B7E4" w14:textId="33F65308" w:rsidR="00887A35" w:rsidRPr="00887A35" w:rsidRDefault="00887A35" w:rsidP="00A710E9">
      <w:r>
        <w:rPr>
          <w:noProof/>
        </w:rPr>
        <w:lastRenderedPageBreak/>
        <w:drawing>
          <wp:inline distT="0" distB="0" distL="0" distR="0" wp14:anchorId="0BDC3A7E" wp14:editId="7BD81DD6">
            <wp:extent cx="5486400" cy="3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590925"/>
                    </a:xfrm>
                    <a:prstGeom prst="rect">
                      <a:avLst/>
                    </a:prstGeom>
                  </pic:spPr>
                </pic:pic>
              </a:graphicData>
            </a:graphic>
          </wp:inline>
        </w:drawing>
      </w:r>
    </w:p>
    <w:p w14:paraId="24CE041B" w14:textId="43F96D42" w:rsidR="00A710E9" w:rsidRDefault="00A710E9" w:rsidP="0012199B"/>
    <w:p w14:paraId="7E8FE2D0" w14:textId="7736F60D" w:rsidR="00B022B1" w:rsidRPr="00DA7530" w:rsidRDefault="00B022B1" w:rsidP="00B022B1">
      <w:r>
        <w:t xml:space="preserve">The links as &lt;SYMLINKD&gt; </w:t>
      </w:r>
      <w:r>
        <w:t>on a Windows installation:</w:t>
      </w:r>
    </w:p>
    <w:p w14:paraId="52E166C6" w14:textId="77777777" w:rsidR="00B022B1" w:rsidRPr="008D7E5D" w:rsidRDefault="00B022B1" w:rsidP="0012199B"/>
    <w:p w14:paraId="6CB85C68" w14:textId="77777777" w:rsidR="00B022B1" w:rsidRPr="00DA7530" w:rsidRDefault="00B022B1" w:rsidP="00B022B1">
      <w:pPr>
        <w:pStyle w:val="codeline"/>
        <w:ind w:left="0"/>
        <w:rPr>
          <w:rStyle w:val="code0"/>
        </w:rPr>
      </w:pPr>
      <w:r w:rsidRPr="00DA7530">
        <w:rPr>
          <w:rStyle w:val="code0"/>
        </w:rPr>
        <w:t>Directory of c:\p4</w:t>
      </w:r>
    </w:p>
    <w:p w14:paraId="77BE03A1" w14:textId="77777777" w:rsidR="00B022B1" w:rsidRPr="00DA7530" w:rsidRDefault="00B022B1" w:rsidP="00B022B1">
      <w:pPr>
        <w:pStyle w:val="codeline"/>
        <w:ind w:left="0"/>
        <w:rPr>
          <w:rStyle w:val="code0"/>
        </w:rPr>
      </w:pPr>
      <w:r w:rsidRPr="00DA7530">
        <w:rPr>
          <w:rStyle w:val="code0"/>
        </w:rPr>
        <w:t>20/06/2014  15:05    &lt;DIR&gt;          .</w:t>
      </w:r>
    </w:p>
    <w:p w14:paraId="4F9E2F73" w14:textId="77777777" w:rsidR="00B022B1" w:rsidRPr="00DA7530" w:rsidRDefault="00B022B1" w:rsidP="00B022B1">
      <w:pPr>
        <w:pStyle w:val="codeline"/>
        <w:ind w:left="0"/>
        <w:rPr>
          <w:rStyle w:val="code0"/>
        </w:rPr>
      </w:pPr>
      <w:r w:rsidRPr="00DA7530">
        <w:rPr>
          <w:rStyle w:val="code0"/>
        </w:rPr>
        <w:t>20/06/2014  15:05    &lt;DIR&gt;          ..</w:t>
      </w:r>
    </w:p>
    <w:p w14:paraId="028F2147" w14:textId="77777777" w:rsidR="00B022B1" w:rsidRPr="00DA7530" w:rsidRDefault="00B022B1" w:rsidP="00B022B1">
      <w:pPr>
        <w:pStyle w:val="codeline"/>
        <w:ind w:left="0"/>
        <w:rPr>
          <w:rStyle w:val="code0"/>
        </w:rPr>
      </w:pPr>
      <w:r w:rsidRPr="00DA7530">
        <w:rPr>
          <w:rStyle w:val="code0"/>
        </w:rPr>
        <w:t>20/06/2014  15:05    &lt;SYMLINKD&gt;     common [f:\p4\common]</w:t>
      </w:r>
    </w:p>
    <w:p w14:paraId="47FC53BE" w14:textId="77777777" w:rsidR="00B022B1" w:rsidRPr="00DA7530" w:rsidRDefault="00B022B1" w:rsidP="00B022B1">
      <w:pPr>
        <w:pStyle w:val="codeline"/>
        <w:ind w:left="0"/>
        <w:rPr>
          <w:rStyle w:val="code0"/>
        </w:rPr>
      </w:pPr>
      <w:r w:rsidRPr="00DA7530">
        <w:rPr>
          <w:rStyle w:val="code0"/>
        </w:rPr>
        <w:t>20/06/2014  15:05    &lt;SYMLINKD&gt;     config [f:\p4\config]</w:t>
      </w:r>
    </w:p>
    <w:p w14:paraId="36258DA6" w14:textId="77777777" w:rsidR="00B022B1" w:rsidRDefault="00B022B1" w:rsidP="00B022B1">
      <w:pPr>
        <w:pStyle w:val="codeline"/>
        <w:ind w:left="0"/>
        <w:rPr>
          <w:rStyle w:val="code0"/>
        </w:rPr>
      </w:pPr>
      <w:r w:rsidRPr="00DA7530">
        <w:rPr>
          <w:rStyle w:val="code0"/>
        </w:rPr>
        <w:t>20/06/2014  15:05    &lt;SYMLINKD&gt;     M1 [f:\p4\M1]</w:t>
      </w:r>
    </w:p>
    <w:p w14:paraId="59B7D9D1" w14:textId="77777777" w:rsidR="00B022B1" w:rsidRDefault="00B022B1" w:rsidP="00B022B1">
      <w:pPr>
        <w:pStyle w:val="codeline"/>
        <w:ind w:left="0"/>
        <w:rPr>
          <w:rStyle w:val="code0"/>
        </w:rPr>
      </w:pPr>
    </w:p>
    <w:p w14:paraId="7D2C0FD2" w14:textId="77777777" w:rsidR="00B022B1" w:rsidRPr="004B3172" w:rsidRDefault="00B022B1" w:rsidP="00B022B1">
      <w:pPr>
        <w:pStyle w:val="codeline"/>
        <w:ind w:left="0"/>
        <w:rPr>
          <w:rStyle w:val="code0"/>
        </w:rPr>
      </w:pPr>
      <w:r w:rsidRPr="004B3172">
        <w:rPr>
          <w:rStyle w:val="code0"/>
        </w:rPr>
        <w:t>Directory of c:\p4\M1</w:t>
      </w:r>
    </w:p>
    <w:p w14:paraId="1E67F6E2" w14:textId="77777777" w:rsidR="00B022B1" w:rsidRPr="004B3172" w:rsidRDefault="00B022B1" w:rsidP="00B022B1">
      <w:pPr>
        <w:pStyle w:val="codeline"/>
        <w:ind w:left="0"/>
        <w:rPr>
          <w:rStyle w:val="code0"/>
        </w:rPr>
      </w:pPr>
      <w:r w:rsidRPr="004B3172">
        <w:rPr>
          <w:rStyle w:val="code0"/>
        </w:rPr>
        <w:t>20/06/2014  15:05    &lt;DIR&gt;          .</w:t>
      </w:r>
    </w:p>
    <w:p w14:paraId="1576FEDE" w14:textId="77777777" w:rsidR="00B022B1" w:rsidRPr="004B3172" w:rsidRDefault="00B022B1" w:rsidP="00B022B1">
      <w:pPr>
        <w:pStyle w:val="codeline"/>
        <w:ind w:left="0"/>
        <w:rPr>
          <w:rStyle w:val="code0"/>
        </w:rPr>
      </w:pPr>
      <w:r w:rsidRPr="004B3172">
        <w:rPr>
          <w:rStyle w:val="code0"/>
        </w:rPr>
        <w:t>20/06/2014  15:05    &lt;DIR&gt;          ..</w:t>
      </w:r>
    </w:p>
    <w:p w14:paraId="111C380F" w14:textId="77777777" w:rsidR="00B022B1" w:rsidRPr="004B3172" w:rsidRDefault="00B022B1" w:rsidP="00B022B1">
      <w:pPr>
        <w:pStyle w:val="codeline"/>
        <w:ind w:left="0"/>
        <w:rPr>
          <w:rStyle w:val="code0"/>
        </w:rPr>
      </w:pPr>
      <w:r w:rsidRPr="004B3172">
        <w:rPr>
          <w:rStyle w:val="code0"/>
        </w:rPr>
        <w:t>20/06/2014  15:05    &lt;DIR&gt;          bin</w:t>
      </w:r>
    </w:p>
    <w:p w14:paraId="029F4DC7" w14:textId="77777777" w:rsidR="00B022B1" w:rsidRPr="004B3172" w:rsidRDefault="00B022B1" w:rsidP="00B022B1">
      <w:pPr>
        <w:pStyle w:val="codeline"/>
        <w:ind w:left="0"/>
        <w:rPr>
          <w:rStyle w:val="code0"/>
        </w:rPr>
      </w:pPr>
      <w:r w:rsidRPr="004B3172">
        <w:rPr>
          <w:rStyle w:val="code0"/>
        </w:rPr>
        <w:t>20/06/2014  15:05    &lt;DIR&gt;          checkpoints</w:t>
      </w:r>
    </w:p>
    <w:p w14:paraId="347772DB" w14:textId="77777777" w:rsidR="00B022B1" w:rsidRPr="004B3172" w:rsidRDefault="00B022B1" w:rsidP="00B022B1">
      <w:pPr>
        <w:pStyle w:val="codeline"/>
        <w:ind w:left="0"/>
        <w:rPr>
          <w:rStyle w:val="code0"/>
        </w:rPr>
      </w:pPr>
      <w:r w:rsidRPr="004B3172">
        <w:rPr>
          <w:rStyle w:val="code0"/>
        </w:rPr>
        <w:t>20/06/2014  15:05    &lt;DIR&gt;          depots</w:t>
      </w:r>
    </w:p>
    <w:p w14:paraId="657E11CD" w14:textId="77777777" w:rsidR="00B022B1" w:rsidRPr="004B3172" w:rsidRDefault="00B022B1" w:rsidP="00B022B1">
      <w:pPr>
        <w:pStyle w:val="codeline"/>
        <w:ind w:left="0"/>
        <w:rPr>
          <w:rStyle w:val="code0"/>
        </w:rPr>
      </w:pPr>
      <w:r w:rsidRPr="004B3172">
        <w:rPr>
          <w:rStyle w:val="code0"/>
        </w:rPr>
        <w:t>20/06/2014  15:05    &lt;SYMLINKD&gt;     logs [g:\p4\M1\logs]</w:t>
      </w:r>
    </w:p>
    <w:p w14:paraId="307DD8F0" w14:textId="77777777" w:rsidR="00B022B1" w:rsidRPr="004B3172" w:rsidRDefault="00B022B1" w:rsidP="00B022B1">
      <w:pPr>
        <w:pStyle w:val="codeline"/>
        <w:ind w:left="0"/>
        <w:rPr>
          <w:rStyle w:val="code0"/>
        </w:rPr>
      </w:pPr>
      <w:r w:rsidRPr="004B3172">
        <w:rPr>
          <w:rStyle w:val="code0"/>
        </w:rPr>
        <w:t>20/06/2014  15:05    &lt;SYMLINKD&gt;     offline_db [e:\p4\M1\offline_db]</w:t>
      </w:r>
    </w:p>
    <w:p w14:paraId="66F84581" w14:textId="77777777" w:rsidR="00B022B1" w:rsidRPr="004B3172" w:rsidRDefault="00B022B1" w:rsidP="00B022B1">
      <w:pPr>
        <w:pStyle w:val="codeline"/>
        <w:ind w:left="0"/>
        <w:rPr>
          <w:rStyle w:val="code0"/>
        </w:rPr>
      </w:pPr>
      <w:r w:rsidRPr="004B3172">
        <w:rPr>
          <w:rStyle w:val="code0"/>
        </w:rPr>
        <w:t>20/06/2014  15:05    &lt;SYMLINKD&gt;     root [e:\p4\M1\root]</w:t>
      </w:r>
    </w:p>
    <w:p w14:paraId="5D8F494B" w14:textId="77777777" w:rsidR="00B022B1" w:rsidRPr="004B3172" w:rsidRDefault="00B022B1" w:rsidP="00B022B1">
      <w:pPr>
        <w:pStyle w:val="codeline"/>
        <w:ind w:left="0"/>
        <w:rPr>
          <w:rStyle w:val="code0"/>
        </w:rPr>
      </w:pPr>
      <w:r w:rsidRPr="004B3172">
        <w:rPr>
          <w:rStyle w:val="code0"/>
        </w:rPr>
        <w:t>20/06/2014  15:05    &lt;DIR&gt;          ssl</w:t>
      </w:r>
    </w:p>
    <w:p w14:paraId="5CFB9D82" w14:textId="77777777" w:rsidR="00B022B1" w:rsidRPr="004B3172" w:rsidRDefault="00B022B1" w:rsidP="00B022B1">
      <w:pPr>
        <w:pStyle w:val="codeline"/>
        <w:ind w:left="0"/>
        <w:rPr>
          <w:rStyle w:val="code0"/>
        </w:rPr>
      </w:pPr>
      <w:r w:rsidRPr="004B3172">
        <w:rPr>
          <w:rStyle w:val="code0"/>
        </w:rPr>
        <w:t>20/06/2014  15:05    &lt;DIR&gt;          tmp</w:t>
      </w:r>
    </w:p>
    <w:p w14:paraId="3FF17F65" w14:textId="0DEF392E" w:rsidR="004D0F9E" w:rsidRDefault="004D0F9E" w:rsidP="004D0F9E"/>
    <w:p w14:paraId="2D71537B" w14:textId="0CBC40E0" w:rsidR="00CE35B6" w:rsidRDefault="00CE35B6" w:rsidP="004D0F9E"/>
    <w:p w14:paraId="56434ABC" w14:textId="77777777" w:rsidR="00CE35B6" w:rsidRDefault="00CE35B6" w:rsidP="00CE35B6">
      <w:pPr>
        <w:pStyle w:val="Heading2"/>
      </w:pPr>
      <w:bookmarkStart w:id="2" w:name="_Toc494727380"/>
      <w:r>
        <w:lastRenderedPageBreak/>
        <w:t>Instance Names</w:t>
      </w:r>
      <w:bookmarkEnd w:id="2"/>
    </w:p>
    <w:p w14:paraId="6E96E330" w14:textId="77777777" w:rsidR="00CE35B6" w:rsidRDefault="00CE35B6" w:rsidP="00CE35B6">
      <w:pPr>
        <w:pStyle w:val="sdpbody"/>
      </w:pPr>
      <w:r w:rsidRPr="0003307E">
        <w:rPr>
          <w:rFonts w:ascii="Times New Roman" w:eastAsia="MS Mincho" w:hAnsi="Times New Roman"/>
          <w:noProof w:val="0"/>
          <w:color w:val="auto"/>
          <w:sz w:val="24"/>
          <w:szCs w:val="24"/>
        </w:rPr>
        <w:t>Traditionally the SDP has used integers for instance names which show up in the paths above, for example</w:t>
      </w:r>
      <w:r>
        <w:t xml:space="preserve"> C:\p4\</w:t>
      </w:r>
      <w:r w:rsidRPr="004F7AAA">
        <w:rPr>
          <w:b/>
          <w:i/>
          <w:color w:val="FF0000"/>
        </w:rPr>
        <w:t>1</w:t>
      </w:r>
      <w:r>
        <w:t>\root.</w:t>
      </w:r>
    </w:p>
    <w:p w14:paraId="2D96A0EC"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However it is increasingly the case that alphanumeric names are used for instances, e.g. C:\p4\</w:t>
      </w:r>
      <w:r w:rsidRPr="0003307E">
        <w:rPr>
          <w:rFonts w:ascii="Times New Roman" w:hAnsi="Times New Roman"/>
          <w:b/>
          <w:i/>
          <w:color w:val="FF0000"/>
          <w:sz w:val="24"/>
          <w:szCs w:val="24"/>
        </w:rPr>
        <w:t>Acme</w:t>
      </w:r>
      <w:r w:rsidRPr="0003307E">
        <w:rPr>
          <w:rFonts w:ascii="Times New Roman" w:hAnsi="Times New Roman"/>
          <w:sz w:val="24"/>
          <w:szCs w:val="24"/>
        </w:rPr>
        <w:t>\root.  Commonly organizations strive to use a single Perforce instance, one logical data set, which may be replicated around the globe.  Using a single instance optimize colloboration and simplifies code access for all development activity.  When there is a single instance, the name ‘</w:t>
      </w:r>
      <w:r w:rsidRPr="0003307E">
        <w:rPr>
          <w:rFonts w:ascii="Times New Roman" w:hAnsi="Times New Roman"/>
          <w:b/>
          <w:i/>
          <w:color w:val="FF0000"/>
          <w:sz w:val="24"/>
          <w:szCs w:val="24"/>
        </w:rPr>
        <w:t>1</w:t>
      </w:r>
      <w:r w:rsidRPr="0003307E">
        <w:rPr>
          <w:rFonts w:ascii="Times New Roman" w:hAnsi="Times New Roman"/>
          <w:sz w:val="24"/>
          <w:szCs w:val="24"/>
        </w:rPr>
        <w:t xml:space="preserve">’ is as good as any.  When there is more than one instance, e.g. if there are isolated silos of development activity, an alaphnumeric name may be more helpful than an integer for identifying the data set, such as </w:t>
      </w:r>
      <w:r w:rsidRPr="0003307E">
        <w:rPr>
          <w:rFonts w:ascii="Times New Roman" w:hAnsi="Times New Roman"/>
          <w:b/>
          <w:i/>
          <w:color w:val="FF0000"/>
          <w:sz w:val="24"/>
          <w:szCs w:val="24"/>
        </w:rPr>
        <w:t>Acme</w:t>
      </w:r>
      <w:r w:rsidRPr="0003307E">
        <w:rPr>
          <w:rFonts w:ascii="Times New Roman" w:hAnsi="Times New Roman"/>
          <w:sz w:val="24"/>
          <w:szCs w:val="24"/>
        </w:rPr>
        <w:t xml:space="preserve"> or perhaps </w:t>
      </w:r>
      <w:r w:rsidRPr="0003307E">
        <w:rPr>
          <w:rFonts w:ascii="Times New Roman" w:hAnsi="Times New Roman"/>
          <w:b/>
          <w:i/>
          <w:color w:val="FF0000"/>
          <w:sz w:val="24"/>
          <w:szCs w:val="24"/>
        </w:rPr>
        <w:t>LegacyApps</w:t>
      </w:r>
      <w:r w:rsidRPr="0003307E">
        <w:rPr>
          <w:rFonts w:ascii="Times New Roman" w:hAnsi="Times New Roman"/>
          <w:sz w:val="24"/>
          <w:szCs w:val="24"/>
        </w:rPr>
        <w:t>.  Another instance is sometimes to develop and test things like Perforce trigger scripts before rolling them out to the live production instance, or to provide a standing internal training data set.</w:t>
      </w:r>
    </w:p>
    <w:p w14:paraId="06A85A93" w14:textId="375BD16E"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In any case</w:t>
      </w:r>
      <w:r w:rsidRPr="0003307E">
        <w:rPr>
          <w:rFonts w:ascii="Times New Roman" w:hAnsi="Times New Roman"/>
          <w:sz w:val="24"/>
          <w:szCs w:val="24"/>
        </w:rPr>
        <w:t>,</w:t>
      </w:r>
      <w:r w:rsidRPr="0003307E">
        <w:rPr>
          <w:rFonts w:ascii="Times New Roman" w:hAnsi="Times New Roman"/>
          <w:sz w:val="24"/>
          <w:szCs w:val="24"/>
        </w:rPr>
        <w:t xml:space="preserve"> it is worth thinking and planning your naming, particularly if you have multiple instances including replicas of different types and these are located on different hosts.</w:t>
      </w:r>
    </w:p>
    <w:p w14:paraId="03A76EE8" w14:textId="448294A9" w:rsidR="00CE35B6" w:rsidRDefault="00CE35B6" w:rsidP="00CE35B6">
      <w:pPr>
        <w:pStyle w:val="sdpbody"/>
      </w:pPr>
      <w:r w:rsidRPr="0003307E">
        <w:rPr>
          <w:rFonts w:ascii="Times New Roman" w:hAnsi="Times New Roman"/>
          <w:sz w:val="24"/>
          <w:szCs w:val="24"/>
        </w:rPr>
        <w:t>If you are using instance numbers, then an example configuration where there are 2 master server instances, each with a replica, might be:</w:t>
      </w:r>
      <w:r>
        <w:br/>
      </w:r>
    </w:p>
    <w:tbl>
      <w:tblPr>
        <w:tblStyle w:val="TableGrid"/>
        <w:tblW w:w="0" w:type="auto"/>
        <w:tblLook w:val="04A0" w:firstRow="1" w:lastRow="0" w:firstColumn="1" w:lastColumn="0" w:noHBand="0" w:noVBand="1"/>
      </w:tblPr>
      <w:tblGrid>
        <w:gridCol w:w="2884"/>
        <w:gridCol w:w="2880"/>
        <w:gridCol w:w="2866"/>
      </w:tblGrid>
      <w:tr w:rsidR="00CE35B6" w:rsidRPr="004F7AAA" w14:paraId="5069705A" w14:textId="77777777" w:rsidTr="00371D82">
        <w:tc>
          <w:tcPr>
            <w:tcW w:w="2952" w:type="dxa"/>
          </w:tcPr>
          <w:p w14:paraId="495661EB" w14:textId="77777777" w:rsidR="00CE35B6" w:rsidRPr="008227CB" w:rsidRDefault="00CE35B6" w:rsidP="00371D82">
            <w:pPr>
              <w:pStyle w:val="sdpbody"/>
              <w:jc w:val="center"/>
              <w:rPr>
                <w:b/>
              </w:rPr>
            </w:pPr>
            <w:r w:rsidRPr="008227CB">
              <w:rPr>
                <w:b/>
              </w:rPr>
              <w:t>Server hostname</w:t>
            </w:r>
          </w:p>
        </w:tc>
        <w:tc>
          <w:tcPr>
            <w:tcW w:w="2952" w:type="dxa"/>
          </w:tcPr>
          <w:p w14:paraId="11F75196" w14:textId="77777777" w:rsidR="00CE35B6" w:rsidRPr="008227CB" w:rsidRDefault="00CE35B6" w:rsidP="00371D82">
            <w:pPr>
              <w:pStyle w:val="sdpbody"/>
              <w:jc w:val="center"/>
              <w:rPr>
                <w:b/>
              </w:rPr>
            </w:pPr>
            <w:r w:rsidRPr="008227CB">
              <w:rPr>
                <w:b/>
              </w:rPr>
              <w:t>Instance ID</w:t>
            </w:r>
          </w:p>
        </w:tc>
        <w:tc>
          <w:tcPr>
            <w:tcW w:w="2952" w:type="dxa"/>
          </w:tcPr>
          <w:p w14:paraId="58019978" w14:textId="77777777" w:rsidR="00CE35B6" w:rsidRPr="008227CB" w:rsidRDefault="00CE35B6" w:rsidP="00371D82">
            <w:pPr>
              <w:pStyle w:val="sdpbody"/>
              <w:jc w:val="center"/>
              <w:rPr>
                <w:b/>
              </w:rPr>
            </w:pPr>
            <w:r w:rsidRPr="008227CB">
              <w:rPr>
                <w:b/>
              </w:rPr>
              <w:t>Port</w:t>
            </w:r>
          </w:p>
        </w:tc>
      </w:tr>
      <w:tr w:rsidR="00CE35B6" w14:paraId="29395279" w14:textId="77777777" w:rsidTr="00371D82">
        <w:tc>
          <w:tcPr>
            <w:tcW w:w="2952" w:type="dxa"/>
          </w:tcPr>
          <w:p w14:paraId="78080BC7" w14:textId="77777777" w:rsidR="00CE35B6" w:rsidRDefault="00CE35B6" w:rsidP="00371D82">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67B8BE63" w14:textId="77777777" w:rsidR="00CE35B6" w:rsidRDefault="00CE35B6" w:rsidP="00371D82">
            <w:pPr>
              <w:pStyle w:val="sdpbody"/>
            </w:pPr>
            <w:r>
              <w:t>1</w:t>
            </w:r>
          </w:p>
        </w:tc>
        <w:tc>
          <w:tcPr>
            <w:tcW w:w="2952" w:type="dxa"/>
          </w:tcPr>
          <w:p w14:paraId="356CC7CA" w14:textId="77777777" w:rsidR="00CE35B6" w:rsidRDefault="00CE35B6" w:rsidP="00371D82">
            <w:pPr>
              <w:pStyle w:val="sdpbody"/>
            </w:pPr>
            <w:r>
              <w:t>1666</w:t>
            </w:r>
          </w:p>
        </w:tc>
      </w:tr>
      <w:tr w:rsidR="00CE35B6" w14:paraId="68664642" w14:textId="77777777" w:rsidTr="00371D82">
        <w:tc>
          <w:tcPr>
            <w:tcW w:w="2952" w:type="dxa"/>
          </w:tcPr>
          <w:p w14:paraId="171DA761" w14:textId="77777777" w:rsidR="00CE35B6" w:rsidRDefault="00CE35B6" w:rsidP="00371D82">
            <w:pPr>
              <w:pStyle w:val="sdpbody"/>
            </w:pPr>
            <w:r>
              <w:rPr>
                <w:rFonts w:ascii="Courier New" w:hAnsi="Courier New" w:cs="Courier New"/>
              </w:rPr>
              <w:t>sfo-p4d-</w:t>
            </w:r>
            <w:r w:rsidRPr="00A11D9B">
              <w:rPr>
                <w:rFonts w:ascii="Courier New" w:hAnsi="Courier New" w:cs="Courier New"/>
              </w:rPr>
              <w:t>01</w:t>
            </w:r>
          </w:p>
        </w:tc>
        <w:tc>
          <w:tcPr>
            <w:tcW w:w="2952" w:type="dxa"/>
          </w:tcPr>
          <w:p w14:paraId="67AAE949" w14:textId="77777777" w:rsidR="00CE35B6" w:rsidRDefault="00CE35B6" w:rsidP="00371D82">
            <w:pPr>
              <w:pStyle w:val="sdpbody"/>
            </w:pPr>
            <w:r>
              <w:t>2</w:t>
            </w:r>
          </w:p>
        </w:tc>
        <w:tc>
          <w:tcPr>
            <w:tcW w:w="2952" w:type="dxa"/>
          </w:tcPr>
          <w:p w14:paraId="22C48670" w14:textId="77777777" w:rsidR="00CE35B6" w:rsidRDefault="00CE35B6" w:rsidP="00371D82">
            <w:pPr>
              <w:pStyle w:val="sdpbody"/>
            </w:pPr>
            <w:r>
              <w:t>2666</w:t>
            </w:r>
          </w:p>
        </w:tc>
      </w:tr>
      <w:tr w:rsidR="00CE35B6" w14:paraId="768F1C5B" w14:textId="77777777" w:rsidTr="00371D82">
        <w:tc>
          <w:tcPr>
            <w:tcW w:w="2952" w:type="dxa"/>
          </w:tcPr>
          <w:p w14:paraId="36A24E6F" w14:textId="77777777" w:rsidR="00CE35B6" w:rsidRDefault="00CE35B6" w:rsidP="00371D82">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A7C6DA" w14:textId="77777777" w:rsidR="00CE35B6" w:rsidRDefault="00CE35B6" w:rsidP="00371D82">
            <w:pPr>
              <w:pStyle w:val="sdpbody"/>
            </w:pPr>
            <w:r>
              <w:t>1</w:t>
            </w:r>
          </w:p>
        </w:tc>
        <w:tc>
          <w:tcPr>
            <w:tcW w:w="2952" w:type="dxa"/>
          </w:tcPr>
          <w:p w14:paraId="3E845A75" w14:textId="77777777" w:rsidR="00CE35B6" w:rsidRDefault="00CE35B6" w:rsidP="00371D82">
            <w:pPr>
              <w:pStyle w:val="sdpbody"/>
            </w:pPr>
            <w:r>
              <w:t>1666</w:t>
            </w:r>
          </w:p>
        </w:tc>
      </w:tr>
      <w:tr w:rsidR="00CE35B6" w14:paraId="26D6A0CA" w14:textId="77777777" w:rsidTr="00371D82">
        <w:tc>
          <w:tcPr>
            <w:tcW w:w="2952" w:type="dxa"/>
          </w:tcPr>
          <w:p w14:paraId="6B3FD7CD" w14:textId="77777777" w:rsidR="00CE35B6" w:rsidRDefault="00CE35B6" w:rsidP="00371D82">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46C059" w14:textId="77777777" w:rsidR="00CE35B6" w:rsidRDefault="00CE35B6" w:rsidP="00371D82">
            <w:pPr>
              <w:pStyle w:val="sdpbody"/>
            </w:pPr>
            <w:r>
              <w:t>2</w:t>
            </w:r>
          </w:p>
        </w:tc>
        <w:tc>
          <w:tcPr>
            <w:tcW w:w="2952" w:type="dxa"/>
          </w:tcPr>
          <w:p w14:paraId="344DC6F6" w14:textId="77777777" w:rsidR="00CE35B6" w:rsidRDefault="00CE35B6" w:rsidP="00371D82">
            <w:pPr>
              <w:pStyle w:val="sdpbody"/>
            </w:pPr>
            <w:r>
              <w:t>2666</w:t>
            </w:r>
          </w:p>
        </w:tc>
      </w:tr>
    </w:tbl>
    <w:p w14:paraId="12E31B8F"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For consistency, instances with same ID should refer to the same logical data set, they just run on different machines.</w:t>
      </w:r>
    </w:p>
    <w:p w14:paraId="2DA4FCF0" w14:textId="619CB77F" w:rsidR="00CE35B6" w:rsidRDefault="00CE35B6" w:rsidP="00CE35B6">
      <w:pPr>
        <w:pStyle w:val="sdpbody"/>
      </w:pPr>
      <w:r w:rsidRPr="0003307E">
        <w:rPr>
          <w:rFonts w:ascii="Times New Roman" w:hAnsi="Times New Roman"/>
          <w:sz w:val="24"/>
          <w:szCs w:val="24"/>
        </w:rPr>
        <w:t>Alternatively, alphanumeric names can be clearer and easier:</w:t>
      </w:r>
      <w:r>
        <w:br/>
      </w:r>
    </w:p>
    <w:tbl>
      <w:tblPr>
        <w:tblStyle w:val="TableGrid"/>
        <w:tblW w:w="0" w:type="auto"/>
        <w:tblLook w:val="04A0" w:firstRow="1" w:lastRow="0" w:firstColumn="1" w:lastColumn="0" w:noHBand="0" w:noVBand="1"/>
      </w:tblPr>
      <w:tblGrid>
        <w:gridCol w:w="2288"/>
        <w:gridCol w:w="2246"/>
        <w:gridCol w:w="1982"/>
        <w:gridCol w:w="2114"/>
      </w:tblGrid>
      <w:tr w:rsidR="00CE35B6" w:rsidRPr="004F7AAA" w14:paraId="0FC4F150" w14:textId="77777777" w:rsidTr="00CE35B6">
        <w:tc>
          <w:tcPr>
            <w:tcW w:w="2288" w:type="dxa"/>
          </w:tcPr>
          <w:p w14:paraId="2D8861AC" w14:textId="77777777" w:rsidR="00CE35B6" w:rsidRPr="008227CB" w:rsidRDefault="00CE35B6" w:rsidP="00371D82">
            <w:pPr>
              <w:pStyle w:val="sdpbody"/>
              <w:jc w:val="center"/>
              <w:rPr>
                <w:b/>
              </w:rPr>
            </w:pPr>
            <w:r w:rsidRPr="008227CB">
              <w:rPr>
                <w:b/>
              </w:rPr>
              <w:t>Server hostname</w:t>
            </w:r>
          </w:p>
        </w:tc>
        <w:tc>
          <w:tcPr>
            <w:tcW w:w="2246" w:type="dxa"/>
          </w:tcPr>
          <w:p w14:paraId="6417DF32" w14:textId="77777777" w:rsidR="00CE35B6" w:rsidRPr="008227CB" w:rsidRDefault="00CE35B6" w:rsidP="00371D82">
            <w:pPr>
              <w:pStyle w:val="sdpbody"/>
              <w:jc w:val="center"/>
              <w:rPr>
                <w:b/>
              </w:rPr>
            </w:pPr>
            <w:r w:rsidRPr="008227CB">
              <w:rPr>
                <w:b/>
              </w:rPr>
              <w:t>Instance ID</w:t>
            </w:r>
          </w:p>
        </w:tc>
        <w:tc>
          <w:tcPr>
            <w:tcW w:w="1982" w:type="dxa"/>
          </w:tcPr>
          <w:p w14:paraId="526A2CB6" w14:textId="77777777" w:rsidR="00CE35B6" w:rsidRPr="008227CB" w:rsidRDefault="00CE35B6" w:rsidP="00371D82">
            <w:pPr>
              <w:pStyle w:val="sdpbody"/>
              <w:jc w:val="center"/>
              <w:rPr>
                <w:b/>
              </w:rPr>
            </w:pPr>
          </w:p>
        </w:tc>
        <w:tc>
          <w:tcPr>
            <w:tcW w:w="2114" w:type="dxa"/>
          </w:tcPr>
          <w:p w14:paraId="02DA6798" w14:textId="409294FB" w:rsidR="00CE35B6" w:rsidRPr="008227CB" w:rsidRDefault="00CE35B6" w:rsidP="00371D82">
            <w:pPr>
              <w:pStyle w:val="sdpbody"/>
              <w:jc w:val="center"/>
              <w:rPr>
                <w:b/>
              </w:rPr>
            </w:pPr>
            <w:r w:rsidRPr="008227CB">
              <w:rPr>
                <w:b/>
              </w:rPr>
              <w:t>Port</w:t>
            </w:r>
          </w:p>
        </w:tc>
      </w:tr>
      <w:tr w:rsidR="00CE35B6" w14:paraId="3991D5A6" w14:textId="77777777" w:rsidTr="00CE35B6">
        <w:tc>
          <w:tcPr>
            <w:tcW w:w="2288" w:type="dxa"/>
          </w:tcPr>
          <w:p w14:paraId="116A3B4C"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337183B0" w14:textId="77777777" w:rsidR="00CE35B6" w:rsidRDefault="00CE35B6" w:rsidP="00371D82">
            <w:pPr>
              <w:pStyle w:val="sdpbody"/>
            </w:pPr>
            <w:r>
              <w:t>Acme</w:t>
            </w:r>
          </w:p>
        </w:tc>
        <w:tc>
          <w:tcPr>
            <w:tcW w:w="1982" w:type="dxa"/>
          </w:tcPr>
          <w:p w14:paraId="59C15178" w14:textId="77777777" w:rsidR="00CE35B6" w:rsidRDefault="00CE35B6" w:rsidP="00371D82">
            <w:pPr>
              <w:pStyle w:val="sdpbody"/>
            </w:pPr>
          </w:p>
        </w:tc>
        <w:tc>
          <w:tcPr>
            <w:tcW w:w="2114" w:type="dxa"/>
          </w:tcPr>
          <w:p w14:paraId="24D5CFCE" w14:textId="4E421F8D" w:rsidR="00CE35B6" w:rsidRDefault="00CE35B6" w:rsidP="00371D82">
            <w:pPr>
              <w:pStyle w:val="sdpbody"/>
            </w:pPr>
            <w:r>
              <w:t>5000</w:t>
            </w:r>
          </w:p>
        </w:tc>
      </w:tr>
      <w:tr w:rsidR="00CE35B6" w14:paraId="3DB0FB74" w14:textId="77777777" w:rsidTr="00CE35B6">
        <w:tc>
          <w:tcPr>
            <w:tcW w:w="2288" w:type="dxa"/>
          </w:tcPr>
          <w:p w14:paraId="2ABE038B"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569AB4DA" w14:textId="77777777" w:rsidR="00CE35B6" w:rsidRDefault="00CE35B6" w:rsidP="00371D82">
            <w:pPr>
              <w:pStyle w:val="sdpbody"/>
            </w:pPr>
            <w:r>
              <w:t>Test</w:t>
            </w:r>
          </w:p>
        </w:tc>
        <w:tc>
          <w:tcPr>
            <w:tcW w:w="1982" w:type="dxa"/>
          </w:tcPr>
          <w:p w14:paraId="288D391F" w14:textId="77777777" w:rsidR="00CE35B6" w:rsidRDefault="00CE35B6" w:rsidP="00371D82">
            <w:pPr>
              <w:pStyle w:val="sdpbody"/>
            </w:pPr>
          </w:p>
        </w:tc>
        <w:tc>
          <w:tcPr>
            <w:tcW w:w="2114" w:type="dxa"/>
          </w:tcPr>
          <w:p w14:paraId="0818E25F" w14:textId="685F3BFD" w:rsidR="00CE35B6" w:rsidRDefault="00CE35B6" w:rsidP="00371D82">
            <w:pPr>
              <w:pStyle w:val="sdpbody"/>
            </w:pPr>
            <w:r>
              <w:t>5999</w:t>
            </w:r>
          </w:p>
        </w:tc>
      </w:tr>
      <w:tr w:rsidR="00CE35B6" w14:paraId="291F0BAA" w14:textId="77777777" w:rsidTr="00CE35B6">
        <w:tc>
          <w:tcPr>
            <w:tcW w:w="2288" w:type="dxa"/>
          </w:tcPr>
          <w:p w14:paraId="49AB59AC"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4D9BEEBB" w14:textId="77777777" w:rsidR="00CE35B6" w:rsidRDefault="00CE35B6" w:rsidP="00371D82">
            <w:pPr>
              <w:pStyle w:val="sdpbody"/>
            </w:pPr>
            <w:r>
              <w:t>Acme</w:t>
            </w:r>
          </w:p>
        </w:tc>
        <w:tc>
          <w:tcPr>
            <w:tcW w:w="1982" w:type="dxa"/>
          </w:tcPr>
          <w:p w14:paraId="25CA4E55" w14:textId="77777777" w:rsidR="00CE35B6" w:rsidRDefault="00CE35B6" w:rsidP="00371D82">
            <w:pPr>
              <w:pStyle w:val="sdpbody"/>
            </w:pPr>
          </w:p>
        </w:tc>
        <w:tc>
          <w:tcPr>
            <w:tcW w:w="2114" w:type="dxa"/>
          </w:tcPr>
          <w:p w14:paraId="72224E34" w14:textId="4CD5166E" w:rsidR="00CE35B6" w:rsidRDefault="00CE35B6" w:rsidP="00371D82">
            <w:pPr>
              <w:pStyle w:val="sdpbody"/>
            </w:pPr>
            <w:r>
              <w:t>5000</w:t>
            </w:r>
          </w:p>
        </w:tc>
      </w:tr>
      <w:tr w:rsidR="00CE35B6" w14:paraId="43AAAFF6" w14:textId="77777777" w:rsidTr="00CE35B6">
        <w:tc>
          <w:tcPr>
            <w:tcW w:w="2288" w:type="dxa"/>
          </w:tcPr>
          <w:p w14:paraId="270F4C74"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10F4D3DD" w14:textId="77777777" w:rsidR="00CE35B6" w:rsidRDefault="00CE35B6" w:rsidP="00371D82">
            <w:pPr>
              <w:pStyle w:val="sdpbody"/>
            </w:pPr>
            <w:r>
              <w:t>Test</w:t>
            </w:r>
          </w:p>
        </w:tc>
        <w:tc>
          <w:tcPr>
            <w:tcW w:w="1982" w:type="dxa"/>
          </w:tcPr>
          <w:p w14:paraId="766D7FCF" w14:textId="77777777" w:rsidR="00CE35B6" w:rsidRDefault="00CE35B6" w:rsidP="00371D82">
            <w:pPr>
              <w:pStyle w:val="sdpbody"/>
            </w:pPr>
          </w:p>
        </w:tc>
        <w:tc>
          <w:tcPr>
            <w:tcW w:w="2114" w:type="dxa"/>
          </w:tcPr>
          <w:p w14:paraId="1B7070F9" w14:textId="5D2BDA95" w:rsidR="00CE35B6" w:rsidRDefault="00CE35B6" w:rsidP="00371D82">
            <w:pPr>
              <w:pStyle w:val="sdpbody"/>
            </w:pPr>
            <w:r>
              <w:t>5999</w:t>
            </w:r>
          </w:p>
        </w:tc>
      </w:tr>
    </w:tbl>
    <w:p w14:paraId="062D505B"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 xml:space="preserve">Some sites apply a convention to the port number to identify whether the P4PORT value is that of a master server, a broker, replica, edge server, or proxy.  In such cases the first digit is reserved to identify the instance, and the remaining 3 digits identify the target </w:t>
      </w:r>
      <w:r w:rsidRPr="0003307E">
        <w:rPr>
          <w:rFonts w:ascii="Times New Roman" w:hAnsi="Times New Roman"/>
          <w:sz w:val="24"/>
          <w:szCs w:val="24"/>
        </w:rPr>
        <w:lastRenderedPageBreak/>
        <w:t>service, e.g. 666 for a broker, 999 for a master server, 668 for a proxy.</w:t>
      </w:r>
    </w:p>
    <w:p w14:paraId="13705A53"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Host naming conventions vary from site to site, and often have local naming preferences or constraints.  These examples the the code of the nearest major airport, sfo in this case, as a location code.  Using location in the hostname is merely an example of a site preference, not necessarily a best practice.</w:t>
      </w:r>
    </w:p>
    <w:p w14:paraId="5845DC85"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End user P4PORT values typically do not reference the actual machine names.  Instead they reference an alias, e.g.</w:t>
      </w:r>
      <w:r>
        <w:t xml:space="preserve"> </w:t>
      </w:r>
      <w:r w:rsidRPr="0003307E">
        <w:rPr>
          <w:rFonts w:ascii="Courier New" w:hAnsi="Courier New" w:cs="Courier New"/>
          <w:sz w:val="24"/>
          <w:szCs w:val="24"/>
        </w:rPr>
        <w:t>perforce</w:t>
      </w:r>
      <w:r w:rsidRPr="0003307E">
        <w:rPr>
          <w:rFonts w:ascii="Times New Roman" w:hAnsi="Times New Roman"/>
          <w:sz w:val="24"/>
          <w:szCs w:val="24"/>
        </w:rPr>
        <w:t xml:space="preserve"> or</w:t>
      </w:r>
      <w:r>
        <w:t xml:space="preserve"> </w:t>
      </w:r>
      <w:r w:rsidRPr="009B7D64">
        <w:rPr>
          <w:rFonts w:ascii="Courier New" w:hAnsi="Courier New" w:cs="Courier New"/>
          <w:sz w:val="24"/>
          <w:szCs w:val="24"/>
        </w:rPr>
        <w:t>sfo-p4d</w:t>
      </w:r>
      <w:r>
        <w:t xml:space="preserve"> </w:t>
      </w:r>
      <w:r w:rsidRPr="0003307E">
        <w:rPr>
          <w:rFonts w:ascii="Times New Roman" w:hAnsi="Times New Roman"/>
          <w:sz w:val="24"/>
          <w:szCs w:val="24"/>
        </w:rPr>
        <w:t>(without the</w:t>
      </w:r>
      <w:r>
        <w:t xml:space="preserve"> </w:t>
      </w:r>
      <w:r w:rsidRPr="0003307E">
        <w:rPr>
          <w:rFonts w:ascii="Courier New" w:hAnsi="Courier New" w:cs="Courier New"/>
          <w:sz w:val="24"/>
          <w:szCs w:val="24"/>
        </w:rPr>
        <w:t>-01</w:t>
      </w:r>
      <w:r w:rsidRPr="0003307E">
        <w:rPr>
          <w:rFonts w:ascii="Times New Roman" w:hAnsi="Times New Roman"/>
          <w:sz w:val="24"/>
          <w:szCs w:val="24"/>
        </w:rPr>
        <w:t>).  This helps make failover operations more transparent.</w:t>
      </w:r>
    </w:p>
    <w:p w14:paraId="0B29C744" w14:textId="77777777" w:rsidR="00CE35B6" w:rsidRPr="008D7E5D" w:rsidRDefault="00CE35B6" w:rsidP="00CE35B6">
      <w:pPr>
        <w:pStyle w:val="Heading2"/>
      </w:pPr>
      <w:bookmarkStart w:id="3" w:name="_Toc494727381"/>
      <w:r w:rsidRPr="008D7E5D">
        <w:t>Memory and CPU</w:t>
      </w:r>
      <w:bookmarkEnd w:id="3"/>
    </w:p>
    <w:p w14:paraId="5CCE3339" w14:textId="77777777" w:rsidR="00CE35B6" w:rsidRPr="0003307E" w:rsidRDefault="00CE35B6" w:rsidP="0003307E">
      <w:pPr>
        <w:pStyle w:val="sdpbody"/>
        <w:rPr>
          <w:rFonts w:ascii="Times New Roman" w:hAnsi="Times New Roman"/>
          <w:sz w:val="24"/>
          <w:szCs w:val="24"/>
        </w:rPr>
      </w:pPr>
      <w:r w:rsidRPr="0003307E">
        <w:rPr>
          <w:rFonts w:ascii="Times New Roman" w:hAnsi="Times New Roman"/>
          <w:sz w:val="24"/>
          <w:szCs w:val="24"/>
        </w:rPr>
        <w:t xml:space="preserve">Maximum performance is obtained if the server has enough memory to keep all of the database files in memory. Make sure the server has enough memory to cache the </w:t>
      </w:r>
      <w:proofErr w:type="spellStart"/>
      <w:r w:rsidRPr="0003307E">
        <w:rPr>
          <w:rFonts w:ascii="Times New Roman" w:hAnsi="Times New Roman"/>
          <w:b/>
          <w:sz w:val="24"/>
          <w:szCs w:val="24"/>
        </w:rPr>
        <w:t>db.rev</w:t>
      </w:r>
      <w:proofErr w:type="spellEnd"/>
      <w:r w:rsidRPr="0003307E">
        <w:rPr>
          <w:rFonts w:ascii="Times New Roman" w:hAnsi="Times New Roman"/>
          <w:sz w:val="24"/>
          <w:szCs w:val="24"/>
        </w:rPr>
        <w:t xml:space="preserve"> database file and to prevent the server from paging during user queries. </w:t>
      </w:r>
    </w:p>
    <w:p w14:paraId="6D900266" w14:textId="5453B6D5" w:rsidR="00CE35B6" w:rsidRPr="0003307E" w:rsidRDefault="0003307E" w:rsidP="0003307E">
      <w:pPr>
        <w:pStyle w:val="sdpbody"/>
        <w:rPr>
          <w:rFonts w:ascii="Times New Roman" w:hAnsi="Times New Roman"/>
          <w:sz w:val="24"/>
          <w:szCs w:val="24"/>
        </w:rPr>
      </w:pPr>
      <w:r>
        <w:rPr>
          <w:rFonts w:ascii="Times New Roman" w:hAnsi="Times New Roman"/>
          <w:b/>
          <w:sz w:val="24"/>
          <w:szCs w:val="24"/>
        </w:rPr>
        <w:t>G</w:t>
      </w:r>
      <w:r w:rsidR="00CE35B6" w:rsidRPr="0003307E">
        <w:rPr>
          <w:rFonts w:ascii="Times New Roman" w:hAnsi="Times New Roman"/>
          <w:b/>
          <w:sz w:val="24"/>
          <w:szCs w:val="24"/>
        </w:rPr>
        <w:t xml:space="preserve">uidelines for </w:t>
      </w:r>
      <w:r w:rsidR="00CE35B6" w:rsidRPr="0003307E">
        <w:rPr>
          <w:rFonts w:ascii="Times New Roman" w:hAnsi="Times New Roman"/>
          <w:sz w:val="24"/>
          <w:szCs w:val="24"/>
        </w:rPr>
        <w:t>allocating memor</w:t>
      </w:r>
      <w:r>
        <w:rPr>
          <w:rFonts w:ascii="Times New Roman" w:hAnsi="Times New Roman"/>
          <w:sz w:val="24"/>
          <w:szCs w:val="24"/>
        </w:rPr>
        <w:t>y:</w:t>
      </w:r>
    </w:p>
    <w:p w14:paraId="48B8E416" w14:textId="10CFD650" w:rsidR="00CE35B6" w:rsidRPr="0003307E" w:rsidRDefault="0003307E" w:rsidP="0003307E">
      <w:pPr>
        <w:pStyle w:val="Heading2"/>
        <w:numPr>
          <w:ilvl w:val="0"/>
          <w:numId w:val="50"/>
        </w:numPr>
        <w:rPr>
          <w:rFonts w:ascii="Times New Roman" w:eastAsia="Times New Roman" w:hAnsi="Times New Roman" w:cs="Times New Roman"/>
          <w:b w:val="0"/>
          <w:bCs w:val="0"/>
          <w:i w:val="0"/>
          <w:iCs w:val="0"/>
          <w:noProof/>
          <w:color w:val="000000"/>
          <w:sz w:val="24"/>
          <w:szCs w:val="24"/>
        </w:rPr>
      </w:pPr>
      <w:r>
        <w:rPr>
          <w:rFonts w:ascii="Times New Roman" w:eastAsia="Times New Roman" w:hAnsi="Times New Roman" w:cs="Times New Roman"/>
          <w:b w:val="0"/>
          <w:bCs w:val="0"/>
          <w:i w:val="0"/>
          <w:iCs w:val="0"/>
          <w:noProof/>
          <w:color w:val="000000"/>
          <w:sz w:val="24"/>
          <w:szCs w:val="24"/>
        </w:rPr>
        <w:t>1.5 KB</w:t>
      </w:r>
      <w:r w:rsidR="00CE35B6" w:rsidRPr="0003307E">
        <w:rPr>
          <w:rFonts w:ascii="Times New Roman" w:eastAsia="Times New Roman" w:hAnsi="Times New Roman" w:cs="Times New Roman"/>
          <w:b w:val="0"/>
          <w:bCs w:val="0"/>
          <w:i w:val="0"/>
          <w:iCs w:val="0"/>
          <w:noProof/>
          <w:color w:val="000000"/>
          <w:sz w:val="24"/>
          <w:szCs w:val="24"/>
        </w:rPr>
        <w:t xml:space="preserve"> of RAM per file stored in the server.</w:t>
      </w:r>
    </w:p>
    <w:p w14:paraId="05011CAE" w14:textId="77777777" w:rsidR="0003307E" w:rsidRDefault="00CE35B6" w:rsidP="0003307E">
      <w:pPr>
        <w:pStyle w:val="sdpbody"/>
        <w:numPr>
          <w:ilvl w:val="0"/>
          <w:numId w:val="50"/>
        </w:numPr>
        <w:rPr>
          <w:rFonts w:ascii="Times New Roman" w:hAnsi="Times New Roman"/>
          <w:sz w:val="24"/>
          <w:szCs w:val="24"/>
        </w:rPr>
      </w:pPr>
      <w:r w:rsidRPr="0003307E">
        <w:rPr>
          <w:rFonts w:ascii="Times New Roman" w:hAnsi="Times New Roman"/>
          <w:sz w:val="24"/>
          <w:szCs w:val="24"/>
        </w:rPr>
        <w:t>32 MB of RAM per user.</w:t>
      </w:r>
    </w:p>
    <w:p w14:paraId="0C54A30D" w14:textId="2D9695E4" w:rsidR="00CE35B6" w:rsidRPr="0003307E" w:rsidRDefault="00CE35B6" w:rsidP="0003307E">
      <w:pPr>
        <w:pStyle w:val="sdpbody"/>
        <w:numPr>
          <w:ilvl w:val="0"/>
          <w:numId w:val="50"/>
        </w:numPr>
        <w:rPr>
          <w:rFonts w:ascii="Times New Roman" w:hAnsi="Times New Roman"/>
          <w:sz w:val="24"/>
          <w:szCs w:val="24"/>
        </w:rPr>
      </w:pPr>
      <w:r w:rsidRPr="0003307E">
        <w:rPr>
          <w:rFonts w:ascii="Times New Roman" w:hAnsi="Times New Roman"/>
          <w:sz w:val="24"/>
          <w:szCs w:val="24"/>
        </w:rP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14:paraId="25FFF195" w14:textId="77777777" w:rsidR="00CE35B6" w:rsidRPr="008D7E5D" w:rsidRDefault="00CE35B6" w:rsidP="00CE35B6">
      <w:pPr>
        <w:pStyle w:val="Heading2"/>
      </w:pPr>
      <w:bookmarkStart w:id="4" w:name="_Toc494727382"/>
      <w:r w:rsidRPr="008D7E5D">
        <w:t>General SDP Usage</w:t>
      </w:r>
      <w:bookmarkEnd w:id="4"/>
    </w:p>
    <w:p w14:paraId="66E39C05"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This section presents an overview of the SDP scripts and tools. Details about the specific scripts are provided in later sections.</w:t>
      </w:r>
    </w:p>
    <w:p w14:paraId="44E5632D"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Most tools reside in </w:t>
      </w:r>
      <w:r w:rsidRPr="009B7D64">
        <w:rPr>
          <w:rStyle w:val="code0"/>
          <w:rFonts w:ascii="Courier New" w:hAnsi="Courier New" w:cs="Courier New"/>
          <w:noProof w:val="0"/>
          <w:sz w:val="24"/>
          <w:szCs w:val="24"/>
        </w:rPr>
        <w:t>c:\p4\common\bin</w:t>
      </w:r>
      <w:r w:rsidRPr="009B7D64">
        <w:rPr>
          <w:rFonts w:ascii="Times New Roman" w:hAnsi="Times New Roman"/>
          <w:sz w:val="24"/>
          <w:szCs w:val="24"/>
        </w:rPr>
        <w:t xml:space="preserve">. The directory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contains scripts and executables that are specific to a server instance, such as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client. The scripts in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generally set the environment for an instance correctly, then invoke the corresponding script in </w:t>
      </w:r>
      <w:r w:rsidRPr="00B32A5D">
        <w:rPr>
          <w:rStyle w:val="code0"/>
          <w:rFonts w:ascii="Courier New" w:hAnsi="Courier New" w:cs="Courier New"/>
          <w:noProof w:val="0"/>
          <w:sz w:val="24"/>
          <w:szCs w:val="24"/>
        </w:rPr>
        <w:t>c:\p4\common\bin</w:t>
      </w:r>
      <w:r w:rsidRPr="009B7D64">
        <w:rPr>
          <w:rFonts w:ascii="Times New Roman" w:hAnsi="Times New Roman"/>
          <w:sz w:val="24"/>
          <w:szCs w:val="24"/>
        </w:rPr>
        <w:t xml:space="preserve">. </w:t>
      </w:r>
    </w:p>
    <w:p w14:paraId="2F1A9CC0" w14:textId="025E3D31"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Run important administrative commands using the scripts in </w:t>
      </w:r>
      <w:r w:rsidRPr="00B32A5D">
        <w:rPr>
          <w:rStyle w:val="code0"/>
          <w:rFonts w:ascii="Courier New" w:hAnsi="Courier New" w:cs="Courier New"/>
          <w:noProof w:val="0"/>
          <w:sz w:val="24"/>
          <w:szCs w:val="24"/>
        </w:rPr>
        <w:t>c:\p4\</w:t>
      </w:r>
      <w:r w:rsidRPr="00B32A5D">
        <w:rPr>
          <w:rStyle w:val="code0"/>
          <w:rFonts w:ascii="Courier New" w:hAnsi="Courier New" w:cs="Courier New"/>
          <w:b/>
          <w:noProof w:val="0"/>
          <w:sz w:val="24"/>
          <w:szCs w:val="24"/>
        </w:rPr>
        <w:t>instance</w:t>
      </w:r>
      <w:r w:rsidRPr="00B32A5D">
        <w:rPr>
          <w:rStyle w:val="code0"/>
          <w:rFonts w:ascii="Courier New" w:hAnsi="Courier New" w:cs="Courier New"/>
          <w:noProof w:val="0"/>
          <w:sz w:val="24"/>
          <w:szCs w:val="24"/>
        </w:rPr>
        <w:t>\bin</w:t>
      </w:r>
      <w:r w:rsidRPr="009B7D64">
        <w:rPr>
          <w:rFonts w:ascii="Times New Roman" w:hAnsi="Times New Roman"/>
          <w:sz w:val="24"/>
          <w:szCs w:val="24"/>
        </w:rPr>
        <w:t xml:space="preserve">, </w:t>
      </w:r>
      <w:r w:rsidRPr="009B7D64">
        <w:rPr>
          <w:rFonts w:ascii="Times New Roman" w:hAnsi="Times New Roman"/>
          <w:sz w:val="24"/>
          <w:szCs w:val="24"/>
        </w:rPr>
        <w:lastRenderedPageBreak/>
        <w:t xml:space="preserve">when available. Then, use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executable located in </w:t>
      </w:r>
      <w:r w:rsidR="00B32A5D" w:rsidRPr="00B32A5D">
        <w:rPr>
          <w:rStyle w:val="code0"/>
          <w:rFonts w:ascii="Courier New" w:hAnsi="Courier New" w:cs="Courier New"/>
          <w:noProof w:val="0"/>
          <w:sz w:val="24"/>
          <w:szCs w:val="24"/>
        </w:rPr>
        <w:t>c:\p4\</w:t>
      </w:r>
      <w:r w:rsidR="00B32A5D" w:rsidRPr="00B32A5D">
        <w:rPr>
          <w:rStyle w:val="code0"/>
          <w:rFonts w:ascii="Courier New" w:hAnsi="Courier New" w:cs="Courier New"/>
          <w:b/>
          <w:noProof w:val="0"/>
          <w:sz w:val="24"/>
          <w:szCs w:val="24"/>
        </w:rPr>
        <w:t>instance</w:t>
      </w:r>
      <w:r w:rsidR="00B32A5D" w:rsidRPr="00B32A5D">
        <w:rPr>
          <w:rStyle w:val="code0"/>
          <w:rFonts w:ascii="Courier New" w:hAnsi="Courier New" w:cs="Courier New"/>
          <w:noProof w:val="0"/>
          <w:sz w:val="24"/>
          <w:szCs w:val="24"/>
        </w:rPr>
        <w:t>\bin</w:t>
      </w:r>
      <w:r w:rsidRPr="009B7D64">
        <w:rPr>
          <w:rFonts w:ascii="Times New Roman" w:hAnsi="Times New Roman"/>
          <w:sz w:val="24"/>
          <w:szCs w:val="24"/>
        </w:rPr>
        <w:t>.</w:t>
      </w:r>
    </w:p>
    <w:p w14:paraId="2AFC3EB4" w14:textId="29640A2D" w:rsidR="00CE35B6" w:rsidRDefault="00B32A5D" w:rsidP="00CE35B6">
      <w:pPr>
        <w:pStyle w:val="sdpbody"/>
        <w:rPr>
          <w:rFonts w:ascii="Times New Roman" w:hAnsi="Times New Roman"/>
          <w:sz w:val="24"/>
          <w:szCs w:val="24"/>
        </w:rPr>
      </w:pPr>
      <w:r>
        <w:rPr>
          <w:rFonts w:ascii="Times New Roman" w:hAnsi="Times New Roman"/>
          <w:sz w:val="24"/>
          <w:szCs w:val="24"/>
        </w:rPr>
        <w:t>U</w:t>
      </w:r>
      <w:r w:rsidR="00CE35B6" w:rsidRPr="009B7D64">
        <w:rPr>
          <w:rFonts w:ascii="Times New Roman" w:hAnsi="Times New Roman"/>
          <w:sz w:val="24"/>
          <w:szCs w:val="24"/>
        </w:rPr>
        <w:t>sage examples for instance 1 or instance master</w:t>
      </w:r>
      <w:r>
        <w:rPr>
          <w:rFonts w:ascii="Times New Roman" w:hAnsi="Times New Roman"/>
          <w:sz w:val="24"/>
          <w:szCs w:val="24"/>
        </w:rPr>
        <w:t>:</w:t>
      </w:r>
      <w:bookmarkStart w:id="5" w:name="_GoBack"/>
      <w:bookmarkEnd w:id="5"/>
    </w:p>
    <w:p w14:paraId="62A59138" w14:textId="4D8EA467" w:rsidR="00B32A5D" w:rsidRDefault="00B32A5D" w:rsidP="00CE35B6">
      <w:pPr>
        <w:pStyle w:val="sdpbody"/>
        <w:rPr>
          <w:rFonts w:ascii="Times New Roman" w:hAnsi="Times New Roman"/>
          <w:sz w:val="24"/>
          <w:szCs w:val="24"/>
        </w:rPr>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B32A5D" w:rsidRPr="008D7E5D" w14:paraId="43FA3294" w14:textId="77777777" w:rsidTr="00371D82">
        <w:tc>
          <w:tcPr>
            <w:tcW w:w="5392" w:type="dxa"/>
            <w:tcBorders>
              <w:top w:val="single" w:sz="6" w:space="0" w:color="000000"/>
              <w:bottom w:val="single" w:sz="6" w:space="0" w:color="000000"/>
            </w:tcBorders>
            <w:shd w:val="solid" w:color="C0C0C0" w:fill="FFFFFF"/>
          </w:tcPr>
          <w:p w14:paraId="0A3913FA" w14:textId="77777777" w:rsidR="00B32A5D" w:rsidRPr="008D7E5D" w:rsidRDefault="00B32A5D" w:rsidP="00371D82">
            <w:pPr>
              <w:pStyle w:val="Literal1"/>
            </w:pPr>
            <w:r>
              <w:t>c:\p4\common\bin\live-checkpoint.ps1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4AC007DB" w14:textId="77777777" w:rsidR="00B32A5D" w:rsidRPr="008D7E5D" w:rsidRDefault="00B32A5D" w:rsidP="00371D82">
            <w:pPr>
              <w:pStyle w:val="CellText"/>
            </w:pPr>
            <w:r w:rsidRPr="008D7E5D">
              <w:t>Take a checkpoint of the live database on instance 1</w:t>
            </w:r>
          </w:p>
        </w:tc>
      </w:tr>
      <w:tr w:rsidR="00B32A5D" w:rsidRPr="00236C02" w14:paraId="39440663" w14:textId="77777777" w:rsidTr="00B32A5D">
        <w:tc>
          <w:tcPr>
            <w:tcW w:w="5392" w:type="dxa"/>
            <w:tcBorders>
              <w:top w:val="single" w:sz="6" w:space="0" w:color="000000"/>
              <w:left w:val="single" w:sz="12" w:space="0" w:color="000000"/>
              <w:bottom w:val="single" w:sz="6" w:space="0" w:color="000000"/>
              <w:right w:val="nil"/>
            </w:tcBorders>
            <w:shd w:val="solid" w:color="C0C0C0" w:fill="FFFFFF"/>
          </w:tcPr>
          <w:p w14:paraId="513C335E" w14:textId="77777777" w:rsidR="00B32A5D" w:rsidRPr="008D7E5D" w:rsidRDefault="00B32A5D" w:rsidP="00371D82">
            <w:pPr>
              <w:pStyle w:val="Literal1"/>
            </w:pPr>
            <w:r>
              <w:t>c</w:t>
            </w:r>
            <w:r w:rsidRPr="008D7E5D">
              <w:t>:\p4\</w:t>
            </w:r>
            <w:r w:rsidRPr="0048548B">
              <w:t>common</w:t>
            </w:r>
            <w:r w:rsidRPr="008D7E5D">
              <w:t>\bin\</w:t>
            </w:r>
            <w:r>
              <w:t>daily-backup.ps1 master</w:t>
            </w:r>
          </w:p>
        </w:tc>
        <w:tc>
          <w:tcPr>
            <w:tcW w:w="3150" w:type="dxa"/>
            <w:tcBorders>
              <w:top w:val="single" w:sz="6" w:space="0" w:color="000000"/>
              <w:left w:val="nil"/>
              <w:bottom w:val="single" w:sz="6" w:space="0" w:color="000000"/>
              <w:right w:val="single" w:sz="12" w:space="0" w:color="000000"/>
            </w:tcBorders>
            <w:shd w:val="solid" w:color="C0C0C0" w:fill="FFFFFF"/>
          </w:tcPr>
          <w:p w14:paraId="0D8B6F93" w14:textId="77777777" w:rsidR="00B32A5D" w:rsidRPr="00236C02" w:rsidRDefault="00B32A5D" w:rsidP="00371D82">
            <w:pPr>
              <w:pStyle w:val="CellText"/>
            </w:pPr>
            <w:r>
              <w:t xml:space="preserve">A daily checkpoint of the </w:t>
            </w:r>
            <w:r w:rsidRPr="00B32A5D">
              <w:t>master</w:t>
            </w:r>
            <w:r>
              <w:t xml:space="preserve"> instance.</w:t>
            </w:r>
          </w:p>
        </w:tc>
      </w:tr>
    </w:tbl>
    <w:p w14:paraId="29FE47C6" w14:textId="4C9BF792" w:rsidR="00CE35B6" w:rsidRPr="008D7E5D" w:rsidDel="00F01F77" w:rsidRDefault="00CE35B6" w:rsidP="00CE35B6">
      <w:pPr>
        <w:pStyle w:val="sdpbody"/>
      </w:pPr>
    </w:p>
    <w:p w14:paraId="7A09A2E8" w14:textId="77777777" w:rsidR="00CE35B6" w:rsidRDefault="00CE35B6" w:rsidP="00CE35B6">
      <w:pPr>
        <w:pStyle w:val="Heading3"/>
      </w:pPr>
      <w:bookmarkStart w:id="6" w:name="_Toc494727383"/>
      <w:r>
        <w:t>Monitoring SDP activities</w:t>
      </w:r>
      <w:bookmarkEnd w:id="6"/>
    </w:p>
    <w:p w14:paraId="5EBB939E" w14:textId="77777777" w:rsidR="00CE35B6" w:rsidRDefault="00CE35B6" w:rsidP="00CE35B6">
      <w:pPr>
        <w:pStyle w:val="sdpbody"/>
      </w:pPr>
      <w:r>
        <w:t xml:space="preserve">The important SDP maintenance and backup scripts generate email notifications when they complete.  </w:t>
      </w:r>
    </w:p>
    <w:p w14:paraId="5D1AFF9F" w14:textId="77777777" w:rsidR="00CE35B6" w:rsidRDefault="00CE35B6" w:rsidP="00CE35B6">
      <w:pPr>
        <w:pStyle w:val="sdpbody"/>
      </w:pPr>
      <w:r>
        <w:t>For further monitoring, you can consider options such as:</w:t>
      </w:r>
    </w:p>
    <w:p w14:paraId="6FCD4DD3" w14:textId="77777777" w:rsidR="00CE35B6" w:rsidRDefault="00CE35B6" w:rsidP="00CE35B6">
      <w:pPr>
        <w:pStyle w:val="sdpbody"/>
        <w:numPr>
          <w:ilvl w:val="0"/>
          <w:numId w:val="49"/>
        </w:numPr>
      </w:pPr>
      <w:r>
        <w:t>Making the SDP log files available via a password protected HTTP server.</w:t>
      </w:r>
    </w:p>
    <w:p w14:paraId="322F9A67" w14:textId="77777777" w:rsidR="00CE35B6" w:rsidRPr="001E5A02" w:rsidRDefault="00CE35B6" w:rsidP="00CE35B6">
      <w:pPr>
        <w:pStyle w:val="sdpbody"/>
        <w:numPr>
          <w:ilvl w:val="0"/>
          <w:numId w:val="49"/>
        </w:numPr>
      </w:pPr>
      <w:r>
        <w:t>Directing the SDP notification emails to an automated system that interprets the logs.</w:t>
      </w:r>
    </w:p>
    <w:p w14:paraId="2D117D5C" w14:textId="77777777" w:rsidR="00CE35B6" w:rsidRPr="004D0F9E" w:rsidRDefault="00CE35B6" w:rsidP="004D0F9E"/>
    <w:p w14:paraId="5E08EF87" w14:textId="69AD739A" w:rsidR="00BC289E" w:rsidRDefault="00BC289E" w:rsidP="00CF511D">
      <w:pPr>
        <w:pStyle w:val="Heading1"/>
      </w:pPr>
      <w:r>
        <w:t>UNIX Installation</w:t>
      </w:r>
      <w:bookmarkEnd w:id="1"/>
    </w:p>
    <w:p w14:paraId="3A09BA66" w14:textId="2094CD44" w:rsidR="00BD435C" w:rsidRPr="00BD435C" w:rsidRDefault="00BD435C" w:rsidP="00BD435C">
      <w:pPr>
        <w:pStyle w:val="Heading2"/>
      </w:pPr>
      <w:bookmarkStart w:id="7" w:name="_Toc528663542"/>
      <w:r>
        <w:t>Prerequisites</w:t>
      </w:r>
      <w:bookmarkEnd w:id="7"/>
    </w:p>
    <w:p w14:paraId="4E347E81" w14:textId="77777777" w:rsidR="00BC289E" w:rsidRDefault="00BC289E" w:rsidP="00BC289E">
      <w:pPr>
        <w:pStyle w:val="ListParagraph"/>
        <w:numPr>
          <w:ilvl w:val="0"/>
          <w:numId w:val="30"/>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Two identical database volumes – local SSD recommended.</w:t>
      </w:r>
    </w:p>
    <w:p w14:paraId="4EE604A9" w14:textId="77777777" w:rsidR="00BC289E" w:rsidRDefault="00BC289E" w:rsidP="00BC289E">
      <w:pPr>
        <w:pStyle w:val="ListParagraph"/>
        <w:numPr>
          <w:ilvl w:val="1"/>
          <w:numId w:val="30"/>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root - /hxdb1</w:t>
      </w:r>
    </w:p>
    <w:p w14:paraId="694DB384" w14:textId="77777777" w:rsidR="00BC289E" w:rsidRDefault="00BC289E" w:rsidP="00BC289E">
      <w:pPr>
        <w:pStyle w:val="ListParagraph"/>
        <w:numPr>
          <w:ilvl w:val="1"/>
          <w:numId w:val="30"/>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offline checkpoints and database switching - /hxdb2</w:t>
      </w:r>
    </w:p>
    <w:p w14:paraId="64ECACE9" w14:textId="77777777" w:rsidR="00BC289E" w:rsidRDefault="00BC289E" w:rsidP="00BC289E">
      <w:pPr>
        <w:pStyle w:val="ListParagraph"/>
        <w:numPr>
          <w:ilvl w:val="1"/>
          <w:numId w:val="30"/>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depot files - /</w:t>
      </w:r>
      <w:proofErr w:type="spellStart"/>
      <w:r w:rsidRPr="00BC4150">
        <w:rPr>
          <w:rFonts w:ascii="Arial" w:hAnsi="Arial" w:cs="Arial"/>
          <w:color w:val="333333"/>
          <w:sz w:val="21"/>
          <w:szCs w:val="21"/>
        </w:rPr>
        <w:t>hxdepots</w:t>
      </w:r>
      <w:proofErr w:type="spellEnd"/>
    </w:p>
    <w:p w14:paraId="66B25E4E" w14:textId="77777777" w:rsidR="00BC289E" w:rsidRDefault="00BC289E" w:rsidP="00BC289E">
      <w:pPr>
        <w:pStyle w:val="ListParagraph"/>
        <w:numPr>
          <w:ilvl w:val="1"/>
          <w:numId w:val="30"/>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journal and logs - /</w:t>
      </w:r>
      <w:proofErr w:type="spellStart"/>
      <w:r w:rsidRPr="00BC4150">
        <w:rPr>
          <w:rFonts w:ascii="Arial" w:hAnsi="Arial" w:cs="Arial"/>
          <w:color w:val="333333"/>
          <w:sz w:val="21"/>
          <w:szCs w:val="21"/>
        </w:rPr>
        <w:t>hxlogs</w:t>
      </w:r>
      <w:proofErr w:type="spellEnd"/>
    </w:p>
    <w:p w14:paraId="63D8B33F" w14:textId="24F20002" w:rsidR="00BC289E" w:rsidRDefault="00BC289E" w:rsidP="00BC289E">
      <w:pPr>
        <w:pStyle w:val="ListParagraph"/>
        <w:numPr>
          <w:ilvl w:val="0"/>
          <w:numId w:val="30"/>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 xml:space="preserve">User to run the perforce service </w:t>
      </w:r>
      <w:proofErr w:type="gramStart"/>
      <w:r w:rsidRPr="00BC4150">
        <w:rPr>
          <w:rFonts w:ascii="Arial" w:hAnsi="Arial" w:cs="Arial"/>
          <w:color w:val="333333"/>
          <w:sz w:val="21"/>
          <w:szCs w:val="21"/>
        </w:rPr>
        <w:t>un</w:t>
      </w:r>
      <w:r w:rsidR="00F57A74">
        <w:rPr>
          <w:rFonts w:ascii="Arial" w:hAnsi="Arial" w:cs="Arial"/>
          <w:color w:val="333333"/>
          <w:sz w:val="21"/>
          <w:szCs w:val="21"/>
        </w:rPr>
        <w:t>der</w:t>
      </w:r>
      <w:proofErr w:type="gramEnd"/>
      <w:r w:rsidRPr="00BC4150">
        <w:rPr>
          <w:rFonts w:ascii="Arial" w:hAnsi="Arial" w:cs="Arial"/>
          <w:color w:val="333333"/>
          <w:sz w:val="21"/>
          <w:szCs w:val="21"/>
        </w:rPr>
        <w:t>.</w:t>
      </w:r>
    </w:p>
    <w:p w14:paraId="0B615AB8" w14:textId="77777777" w:rsidR="00BC289E" w:rsidRDefault="00BC289E" w:rsidP="00BC289E">
      <w:pPr>
        <w:pStyle w:val="ListParagraph"/>
        <w:numPr>
          <w:ilvl w:val="0"/>
          <w:numId w:val="30"/>
        </w:numPr>
        <w:shd w:val="clear" w:color="auto" w:fill="FFFFFF"/>
        <w:spacing w:before="100" w:beforeAutospacing="1" w:after="100" w:afterAutospacing="1"/>
        <w:rPr>
          <w:rFonts w:ascii="Arial" w:hAnsi="Arial" w:cs="Arial"/>
          <w:color w:val="333333"/>
          <w:sz w:val="21"/>
          <w:szCs w:val="21"/>
        </w:rPr>
      </w:pPr>
      <w:proofErr w:type="gramStart"/>
      <w:r w:rsidRPr="00BC4150">
        <w:rPr>
          <w:rFonts w:ascii="Arial" w:hAnsi="Arial" w:cs="Arial"/>
          <w:color w:val="333333"/>
          <w:sz w:val="21"/>
          <w:szCs w:val="21"/>
        </w:rPr>
        <w:t>Perforce super</w:t>
      </w:r>
      <w:proofErr w:type="gramEnd"/>
      <w:r w:rsidRPr="00BC4150">
        <w:rPr>
          <w:rFonts w:ascii="Arial" w:hAnsi="Arial" w:cs="Arial"/>
          <w:color w:val="333333"/>
          <w:sz w:val="21"/>
          <w:szCs w:val="21"/>
        </w:rPr>
        <w:t xml:space="preserve"> user account and password for management. (Something like p4admin for example. Not an employee's account.)</w:t>
      </w:r>
    </w:p>
    <w:p w14:paraId="30E20EB9" w14:textId="58EB66CC" w:rsidR="00BC289E" w:rsidRDefault="00F57A74" w:rsidP="00BC289E">
      <w:pPr>
        <w:pStyle w:val="ListParagraph"/>
        <w:numPr>
          <w:ilvl w:val="0"/>
          <w:numId w:val="30"/>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 xml:space="preserve">Choose (new server) </w:t>
      </w:r>
      <w:r w:rsidR="00BC289E">
        <w:rPr>
          <w:rFonts w:ascii="Arial" w:hAnsi="Arial" w:cs="Arial"/>
          <w:color w:val="333333"/>
          <w:sz w:val="21"/>
          <w:szCs w:val="21"/>
        </w:rPr>
        <w:t>or check (existing server) the c</w:t>
      </w:r>
      <w:r w:rsidR="00BC289E" w:rsidRPr="00BC4150">
        <w:rPr>
          <w:rFonts w:ascii="Arial" w:hAnsi="Arial" w:cs="Arial"/>
          <w:color w:val="333333"/>
          <w:sz w:val="21"/>
          <w:szCs w:val="21"/>
        </w:rPr>
        <w:t>ase sensitivity of the Perforce server.</w:t>
      </w:r>
    </w:p>
    <w:p w14:paraId="6B5BACCA" w14:textId="77777777" w:rsidR="00BC289E" w:rsidRPr="00BC4150" w:rsidRDefault="00BC289E" w:rsidP="00BC289E">
      <w:pPr>
        <w:pStyle w:val="ListParagraph"/>
        <w:numPr>
          <w:ilvl w:val="0"/>
          <w:numId w:val="30"/>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 xml:space="preserve">/p4 </w:t>
      </w:r>
      <w:proofErr w:type="gramStart"/>
      <w:r w:rsidRPr="00BC4150">
        <w:rPr>
          <w:rFonts w:ascii="Arial" w:hAnsi="Arial" w:cs="Arial"/>
          <w:color w:val="333333"/>
          <w:sz w:val="21"/>
          <w:szCs w:val="21"/>
        </w:rPr>
        <w:t>top level</w:t>
      </w:r>
      <w:proofErr w:type="gramEnd"/>
      <w:r w:rsidRPr="00BC4150">
        <w:rPr>
          <w:rFonts w:ascii="Arial" w:hAnsi="Arial" w:cs="Arial"/>
          <w:color w:val="333333"/>
          <w:sz w:val="21"/>
          <w:szCs w:val="21"/>
        </w:rPr>
        <w:t xml:space="preserve"> folder - (Only required ahead of time if root access to the machine is not available during the install.)</w:t>
      </w:r>
    </w:p>
    <w:p w14:paraId="3700BC91" w14:textId="10432DD1" w:rsidR="00BC289E" w:rsidRPr="009C64F2" w:rsidRDefault="00BC289E" w:rsidP="00602125">
      <w:pPr>
        <w:pStyle w:val="Heading2"/>
      </w:pPr>
      <w:bookmarkStart w:id="8" w:name="_Toc528663543"/>
      <w:r w:rsidRPr="009C64F2">
        <w:t>Ins</w:t>
      </w:r>
      <w:r w:rsidR="009C64F2" w:rsidRPr="009C64F2">
        <w:t>tallation</w:t>
      </w:r>
      <w:bookmarkEnd w:id="8"/>
    </w:p>
    <w:p w14:paraId="14D492FA" w14:textId="1C02549B" w:rsidR="00BC289E" w:rsidRPr="00F57A74" w:rsidRDefault="00BC289E" w:rsidP="00BC289E">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Download the </w:t>
      </w:r>
      <w:proofErr w:type="spellStart"/>
      <w:r>
        <w:rPr>
          <w:rFonts w:ascii="Arial" w:hAnsi="Arial" w:cs="Arial"/>
          <w:color w:val="333333"/>
          <w:sz w:val="21"/>
          <w:szCs w:val="21"/>
        </w:rPr>
        <w:t>tgz</w:t>
      </w:r>
      <w:proofErr w:type="spellEnd"/>
      <w:r>
        <w:rPr>
          <w:rFonts w:ascii="Arial" w:hAnsi="Arial" w:cs="Arial"/>
          <w:color w:val="333333"/>
          <w:sz w:val="21"/>
          <w:szCs w:val="21"/>
        </w:rPr>
        <w:t xml:space="preserve"> and place it on /</w:t>
      </w:r>
      <w:proofErr w:type="spellStart"/>
      <w:r>
        <w:rPr>
          <w:rFonts w:ascii="Arial" w:hAnsi="Arial" w:cs="Arial"/>
          <w:color w:val="333333"/>
          <w:sz w:val="21"/>
          <w:szCs w:val="21"/>
        </w:rPr>
        <w:t>hxdepots</w:t>
      </w:r>
      <w:proofErr w:type="spellEnd"/>
      <w:r>
        <w:rPr>
          <w:rFonts w:ascii="Arial" w:hAnsi="Arial" w:cs="Arial"/>
          <w:color w:val="333333"/>
          <w:sz w:val="21"/>
          <w:szCs w:val="21"/>
        </w:rPr>
        <w:t xml:space="preserve">, then extract it with tar </w:t>
      </w:r>
      <w:proofErr w:type="spellStart"/>
      <w:r>
        <w:rPr>
          <w:rFonts w:ascii="Arial" w:hAnsi="Arial" w:cs="Arial"/>
          <w:color w:val="333333"/>
          <w:sz w:val="21"/>
          <w:szCs w:val="21"/>
        </w:rPr>
        <w:t>xvzf</w:t>
      </w:r>
      <w:proofErr w:type="spellEnd"/>
      <w:r>
        <w:rPr>
          <w:rFonts w:ascii="Arial" w:hAnsi="Arial" w:cs="Arial"/>
          <w:color w:val="333333"/>
          <w:sz w:val="21"/>
          <w:szCs w:val="21"/>
        </w:rPr>
        <w:t> </w:t>
      </w:r>
      <w:proofErr w:type="spellStart"/>
      <w:r>
        <w:rPr>
          <w:rFonts w:ascii="Arial" w:hAnsi="Arial" w:cs="Arial"/>
          <w:color w:val="333333"/>
          <w:sz w:val="21"/>
          <w:szCs w:val="21"/>
        </w:rPr>
        <w:t>sdp.Unix</w:t>
      </w:r>
      <w:proofErr w:type="spellEnd"/>
      <w:proofErr w:type="gramStart"/>
      <w:r>
        <w:rPr>
          <w:rFonts w:ascii="Arial" w:hAnsi="Arial" w:cs="Arial"/>
          <w:color w:val="333333"/>
          <w:sz w:val="21"/>
          <w:szCs w:val="21"/>
        </w:rPr>
        <w:t>.&lt;</w:t>
      </w:r>
      <w:proofErr w:type="gramEnd"/>
      <w:r>
        <w:rPr>
          <w:rFonts w:ascii="Arial" w:hAnsi="Arial" w:cs="Arial"/>
          <w:color w:val="333333"/>
          <w:sz w:val="21"/>
          <w:szCs w:val="21"/>
        </w:rPr>
        <w:t>version&gt;.</w:t>
      </w:r>
      <w:proofErr w:type="spellStart"/>
      <w:r>
        <w:rPr>
          <w:rFonts w:ascii="Arial" w:hAnsi="Arial" w:cs="Arial"/>
          <w:color w:val="333333"/>
          <w:sz w:val="21"/>
          <w:szCs w:val="21"/>
        </w:rPr>
        <w:t>tgz</w:t>
      </w:r>
      <w:proofErr w:type="spellEnd"/>
      <w:r w:rsidR="00F57A74">
        <w:rPr>
          <w:rFonts w:ascii="Arial" w:hAnsi="Arial" w:cs="Arial"/>
          <w:color w:val="333333"/>
          <w:sz w:val="21"/>
          <w:szCs w:val="21"/>
        </w:rPr>
        <w:br/>
      </w:r>
      <w:r w:rsidR="00F57A74">
        <w:rPr>
          <w:rFonts w:ascii="Arial" w:hAnsi="Arial" w:cs="Arial"/>
          <w:color w:val="333333"/>
          <w:sz w:val="21"/>
          <w:szCs w:val="21"/>
        </w:rPr>
        <w:br/>
      </w:r>
      <w:r w:rsidRPr="00F57A74">
        <w:rPr>
          <w:rFonts w:ascii="Arial" w:hAnsi="Arial" w:cs="Arial"/>
          <w:color w:val="333333"/>
          <w:sz w:val="21"/>
          <w:szCs w:val="21"/>
        </w:rPr>
        <w:t xml:space="preserve">This will create a directory named </w:t>
      </w:r>
      <w:proofErr w:type="spellStart"/>
      <w:r w:rsidRPr="00F57A74">
        <w:rPr>
          <w:rFonts w:ascii="Arial" w:hAnsi="Arial" w:cs="Arial"/>
          <w:color w:val="333333"/>
          <w:sz w:val="21"/>
          <w:szCs w:val="21"/>
        </w:rPr>
        <w:t>sdp</w:t>
      </w:r>
      <w:proofErr w:type="spellEnd"/>
      <w:r w:rsidRPr="00F57A74">
        <w:rPr>
          <w:rFonts w:ascii="Arial" w:hAnsi="Arial" w:cs="Arial"/>
          <w:color w:val="333333"/>
          <w:sz w:val="21"/>
          <w:szCs w:val="21"/>
        </w:rPr>
        <w:t>.</w:t>
      </w:r>
    </w:p>
    <w:p w14:paraId="3A1735F2" w14:textId="77777777" w:rsidR="00BC289E" w:rsidRDefault="00BC289E" w:rsidP="009C64F2">
      <w:pPr>
        <w:pStyle w:val="NormalWeb"/>
        <w:numPr>
          <w:ilvl w:val="0"/>
          <w:numId w:val="36"/>
        </w:numPr>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run</w:t>
      </w:r>
      <w:proofErr w:type="gramEnd"/>
      <w:r>
        <w:rPr>
          <w:rFonts w:ascii="Arial" w:hAnsi="Arial" w:cs="Arial"/>
          <w:color w:val="333333"/>
          <w:sz w:val="21"/>
          <w:szCs w:val="21"/>
        </w:rPr>
        <w:t xml:space="preserve"> </w:t>
      </w:r>
      <w:proofErr w:type="spellStart"/>
      <w:r>
        <w:rPr>
          <w:rFonts w:ascii="Arial" w:hAnsi="Arial" w:cs="Arial"/>
          <w:color w:val="333333"/>
          <w:sz w:val="21"/>
          <w:szCs w:val="21"/>
        </w:rPr>
        <w:t>chown</w:t>
      </w:r>
      <w:proofErr w:type="spellEnd"/>
      <w:r>
        <w:rPr>
          <w:rFonts w:ascii="Arial" w:hAnsi="Arial" w:cs="Arial"/>
          <w:color w:val="333333"/>
          <w:sz w:val="21"/>
          <w:szCs w:val="21"/>
        </w:rPr>
        <w:t xml:space="preserve"> -R </w:t>
      </w:r>
      <w:proofErr w:type="spellStart"/>
      <w:r>
        <w:rPr>
          <w:rFonts w:ascii="Arial" w:hAnsi="Arial" w:cs="Arial"/>
          <w:color w:val="333333"/>
          <w:sz w:val="21"/>
          <w:szCs w:val="21"/>
        </w:rPr>
        <w:t>perforce:perforce</w:t>
      </w:r>
      <w:proofErr w:type="spellEnd"/>
      <w:r>
        <w:rPr>
          <w:rFonts w:ascii="Arial" w:hAnsi="Arial" w:cs="Arial"/>
          <w:color w:val="333333"/>
          <w:sz w:val="21"/>
          <w:szCs w:val="21"/>
        </w:rPr>
        <w:t xml:space="preserve"> </w:t>
      </w:r>
      <w:proofErr w:type="spellStart"/>
      <w:r>
        <w:rPr>
          <w:rFonts w:ascii="Arial" w:hAnsi="Arial" w:cs="Arial"/>
          <w:color w:val="333333"/>
          <w:sz w:val="21"/>
          <w:szCs w:val="21"/>
        </w:rPr>
        <w:t>sdp</w:t>
      </w:r>
      <w:proofErr w:type="spellEnd"/>
      <w:r>
        <w:rPr>
          <w:rFonts w:ascii="Arial" w:hAnsi="Arial" w:cs="Arial"/>
          <w:color w:val="333333"/>
          <w:sz w:val="21"/>
          <w:szCs w:val="21"/>
        </w:rPr>
        <w:t>* (Or whatever your OS user’s name and group is.)</w:t>
      </w:r>
    </w:p>
    <w:p w14:paraId="43D66FC7" w14:textId="77777777" w:rsidR="00F57A74" w:rsidRDefault="00BC289E" w:rsidP="00BC289E">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cd </w:t>
      </w:r>
      <w:proofErr w:type="spellStart"/>
      <w:r>
        <w:rPr>
          <w:rFonts w:ascii="Arial" w:hAnsi="Arial" w:cs="Arial"/>
          <w:color w:val="333333"/>
          <w:sz w:val="21"/>
          <w:szCs w:val="21"/>
        </w:rPr>
        <w:t>sdp</w:t>
      </w:r>
      <w:proofErr w:type="spellEnd"/>
      <w:r>
        <w:rPr>
          <w:rFonts w:ascii="Arial" w:hAnsi="Arial" w:cs="Arial"/>
          <w:color w:val="333333"/>
          <w:sz w:val="21"/>
          <w:szCs w:val="21"/>
        </w:rPr>
        <w:t>/Server/Unix/setup</w:t>
      </w:r>
    </w:p>
    <w:p w14:paraId="64BCE45C" w14:textId="77777777" w:rsidR="00F57A74" w:rsidRDefault="00BC289E" w:rsidP="00F57A74">
      <w:pPr>
        <w:pStyle w:val="NormalWeb"/>
        <w:numPr>
          <w:ilvl w:val="0"/>
          <w:numId w:val="36"/>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lastRenderedPageBreak/>
        <w:t>vi mkdirs.sh</w:t>
      </w:r>
    </w:p>
    <w:p w14:paraId="7C720B6A" w14:textId="77777777" w:rsidR="00F57A74" w:rsidRDefault="00F57A74" w:rsidP="00F57A7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Makes sure that</w:t>
      </w:r>
      <w:r w:rsidR="00BC289E" w:rsidRPr="00F57A74">
        <w:rPr>
          <w:rFonts w:ascii="Arial" w:hAnsi="Arial" w:cs="Arial"/>
          <w:color w:val="333333"/>
          <w:sz w:val="21"/>
          <w:szCs w:val="21"/>
        </w:rPr>
        <w:t xml:space="preserve"> the configur</w:t>
      </w:r>
      <w:r>
        <w:rPr>
          <w:rFonts w:ascii="Arial" w:hAnsi="Arial" w:cs="Arial"/>
          <w:color w:val="333333"/>
          <w:sz w:val="21"/>
          <w:szCs w:val="21"/>
        </w:rPr>
        <w:t xml:space="preserve">ation section variables are </w:t>
      </w:r>
      <w:r w:rsidR="00BC289E" w:rsidRPr="00F57A74">
        <w:rPr>
          <w:rFonts w:ascii="Arial" w:hAnsi="Arial" w:cs="Arial"/>
          <w:color w:val="333333"/>
          <w:sz w:val="21"/>
          <w:szCs w:val="21"/>
        </w:rPr>
        <w:t xml:space="preserve">set correctly </w:t>
      </w:r>
      <w:proofErr w:type="gramStart"/>
      <w:r w:rsidR="00BC289E" w:rsidRPr="00F57A74">
        <w:rPr>
          <w:rFonts w:ascii="Arial" w:hAnsi="Arial" w:cs="Arial"/>
          <w:color w:val="333333"/>
          <w:sz w:val="21"/>
          <w:szCs w:val="21"/>
        </w:rPr>
        <w:t>for  your</w:t>
      </w:r>
      <w:proofErr w:type="gramEnd"/>
      <w:r w:rsidR="00BC289E" w:rsidRPr="00F57A74">
        <w:rPr>
          <w:rFonts w:ascii="Arial" w:hAnsi="Arial" w:cs="Arial"/>
          <w:color w:val="333333"/>
          <w:sz w:val="21"/>
          <w:szCs w:val="21"/>
        </w:rPr>
        <w:t xml:space="preserve"> server.</w:t>
      </w:r>
    </w:p>
    <w:p w14:paraId="4BF22041" w14:textId="77777777" w:rsidR="00F57A74" w:rsidRDefault="00BC289E" w:rsidP="00F57A74">
      <w:pPr>
        <w:pStyle w:val="NormalWeb"/>
        <w:numPr>
          <w:ilvl w:val="0"/>
          <w:numId w:val="36"/>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Add the primary admin's email to the MAILTO configurable.</w:t>
      </w:r>
    </w:p>
    <w:p w14:paraId="5123C931" w14:textId="77777777" w:rsidR="00F57A74" w:rsidRDefault="00BC289E" w:rsidP="00F57A74">
      <w:pPr>
        <w:pStyle w:val="NormalWeb"/>
        <w:numPr>
          <w:ilvl w:val="0"/>
          <w:numId w:val="36"/>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Save mkdirs.sh</w:t>
      </w:r>
    </w:p>
    <w:p w14:paraId="25B3CD56" w14:textId="77777777" w:rsidR="00F57A74" w:rsidRDefault="00BC289E" w:rsidP="00F57A74">
      <w:pPr>
        <w:pStyle w:val="NormalWeb"/>
        <w:numPr>
          <w:ilvl w:val="0"/>
          <w:numId w:val="36"/>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 xml:space="preserve">Put a copy of your server's version of p4 and p4d in </w:t>
      </w:r>
      <w:proofErr w:type="spellStart"/>
      <w:r w:rsidRPr="00F57A74">
        <w:rPr>
          <w:rFonts w:ascii="Arial" w:hAnsi="Arial" w:cs="Arial"/>
          <w:color w:val="333333"/>
          <w:sz w:val="21"/>
          <w:szCs w:val="21"/>
        </w:rPr>
        <w:t>sdp</w:t>
      </w:r>
      <w:proofErr w:type="spellEnd"/>
      <w:r w:rsidRPr="00F57A74">
        <w:rPr>
          <w:rFonts w:ascii="Arial" w:hAnsi="Arial" w:cs="Arial"/>
          <w:color w:val="333333"/>
          <w:sz w:val="21"/>
          <w:szCs w:val="21"/>
        </w:rPr>
        <w:t>/Server/Unix/p4/common/bin.</w:t>
      </w:r>
    </w:p>
    <w:p w14:paraId="2C10C3EA" w14:textId="77777777" w:rsidR="00F57A74" w:rsidRDefault="00BC289E" w:rsidP="00F57A74">
      <w:pPr>
        <w:pStyle w:val="NormalWeb"/>
        <w:numPr>
          <w:ilvl w:val="0"/>
          <w:numId w:val="36"/>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Check to make sure that a file or folder named "p4" does not exist in the top level of any of the install folders.</w:t>
      </w:r>
    </w:p>
    <w:p w14:paraId="052A87C8" w14:textId="1097D69B" w:rsidR="00BC289E" w:rsidRPr="00F57A74" w:rsidRDefault="00BC289E" w:rsidP="00F57A74">
      <w:pPr>
        <w:pStyle w:val="NormalWeb"/>
        <w:numPr>
          <w:ilvl w:val="0"/>
          <w:numId w:val="36"/>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As root, run:</w:t>
      </w:r>
    </w:p>
    <w:p w14:paraId="4BA7A73D" w14:textId="77777777" w:rsidR="00BC289E" w:rsidRDefault="00BC289E" w:rsidP="00F57A74">
      <w:pPr>
        <w:pStyle w:val="NormalWeb"/>
        <w:spacing w:before="150" w:beforeAutospacing="0" w:after="0" w:afterAutospacing="0"/>
        <w:ind w:left="720"/>
        <w:rPr>
          <w:rFonts w:ascii="Arial" w:hAnsi="Arial" w:cs="Arial"/>
          <w:color w:val="333333"/>
          <w:sz w:val="21"/>
          <w:szCs w:val="21"/>
        </w:rPr>
      </w:pPr>
      <w:proofErr w:type="gramStart"/>
      <w:r>
        <w:rPr>
          <w:rFonts w:ascii="Arial" w:hAnsi="Arial" w:cs="Arial"/>
          <w:color w:val="333333"/>
          <w:sz w:val="21"/>
          <w:szCs w:val="21"/>
        </w:rPr>
        <w:t>cd</w:t>
      </w:r>
      <w:proofErr w:type="gramEnd"/>
      <w:r>
        <w:rPr>
          <w:rFonts w:ascii="Arial" w:hAnsi="Arial" w:cs="Arial"/>
          <w:color w:val="333333"/>
          <w:sz w:val="21"/>
          <w:szCs w:val="21"/>
        </w:rPr>
        <w:t xml:space="preserve"> </w:t>
      </w:r>
      <w:proofErr w:type="spellStart"/>
      <w:r>
        <w:rPr>
          <w:rFonts w:ascii="Arial" w:hAnsi="Arial" w:cs="Arial"/>
          <w:color w:val="333333"/>
          <w:sz w:val="21"/>
          <w:szCs w:val="21"/>
        </w:rPr>
        <w:t>sdp</w:t>
      </w:r>
      <w:proofErr w:type="spellEnd"/>
      <w:r>
        <w:rPr>
          <w:rFonts w:ascii="Arial" w:hAnsi="Arial" w:cs="Arial"/>
          <w:color w:val="333333"/>
          <w:sz w:val="21"/>
          <w:szCs w:val="21"/>
        </w:rPr>
        <w:t>/Server/Unix/setup</w:t>
      </w:r>
    </w:p>
    <w:p w14:paraId="79C7A474" w14:textId="77777777" w:rsidR="00BC289E" w:rsidRDefault="00BC289E" w:rsidP="00F57A7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./mkdirs.sh &lt;</w:t>
      </w:r>
      <w:proofErr w:type="spellStart"/>
      <w:r>
        <w:rPr>
          <w:rFonts w:ascii="Arial" w:hAnsi="Arial" w:cs="Arial"/>
          <w:color w:val="333333"/>
          <w:sz w:val="21"/>
          <w:szCs w:val="21"/>
        </w:rPr>
        <w:t>instance_name</w:t>
      </w:r>
      <w:proofErr w:type="spellEnd"/>
      <w:r>
        <w:rPr>
          <w:rFonts w:ascii="Arial" w:hAnsi="Arial" w:cs="Arial"/>
          <w:color w:val="333333"/>
          <w:sz w:val="21"/>
          <w:szCs w:val="21"/>
        </w:rPr>
        <w:t xml:space="preserve">&gt; </w:t>
      </w:r>
    </w:p>
    <w:p w14:paraId="7AFCF285" w14:textId="77777777" w:rsidR="00BC289E" w:rsidRDefault="00BC289E" w:rsidP="00F57A7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ie</w:t>
      </w:r>
      <w:proofErr w:type="spellEnd"/>
      <w:proofErr w:type="gramEnd"/>
      <w:r>
        <w:rPr>
          <w:rFonts w:ascii="Arial" w:hAnsi="Arial" w:cs="Arial"/>
          <w:color w:val="333333"/>
          <w:sz w:val="21"/>
          <w:szCs w:val="21"/>
        </w:rPr>
        <w:t xml:space="preserve">: ./mkdirs.sh </w:t>
      </w:r>
      <w:proofErr w:type="spellStart"/>
      <w:r>
        <w:rPr>
          <w:rFonts w:ascii="Arial" w:hAnsi="Arial" w:cs="Arial"/>
          <w:color w:val="333333"/>
          <w:sz w:val="21"/>
          <w:szCs w:val="21"/>
        </w:rPr>
        <w:t>fifa</w:t>
      </w:r>
      <w:proofErr w:type="spellEnd"/>
    </w:p>
    <w:p w14:paraId="1FFF0583" w14:textId="77777777" w:rsidR="00AA4A54"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See note at the bottom of the page for servers with an existing SDP install.</w:t>
      </w:r>
    </w:p>
    <w:p w14:paraId="2FCF5125" w14:textId="470B994F" w:rsidR="00AA4A54" w:rsidRDefault="00AA4A54"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top your server</w:t>
      </w:r>
    </w:p>
    <w:p w14:paraId="79DD0044" w14:textId="77777777" w:rsidR="00AA4A54" w:rsidRDefault="00BC289E" w:rsidP="00AA4A54">
      <w:pPr>
        <w:pStyle w:val="NormalWeb"/>
        <w:numPr>
          <w:ilvl w:val="0"/>
          <w:numId w:val="36"/>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production db.*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&gt;/root</w:t>
      </w:r>
    </w:p>
    <w:p w14:paraId="79FB18BA" w14:textId="77777777" w:rsidR="00AA4A54" w:rsidRDefault="00BC289E" w:rsidP="00AA4A54">
      <w:pPr>
        <w:pStyle w:val="NormalWeb"/>
        <w:numPr>
          <w:ilvl w:val="0"/>
          <w:numId w:val="36"/>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license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&gt;/root</w:t>
      </w:r>
    </w:p>
    <w:p w14:paraId="131956D7" w14:textId="77777777" w:rsidR="00AA4A54" w:rsidRDefault="00BC289E" w:rsidP="00AA4A54">
      <w:pPr>
        <w:pStyle w:val="NormalWeb"/>
        <w:numPr>
          <w:ilvl w:val="0"/>
          <w:numId w:val="36"/>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journal and log files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&gt;/logs</w:t>
      </w:r>
    </w:p>
    <w:p w14:paraId="2F3A5EA6" w14:textId="77777777" w:rsidR="00AA4A54" w:rsidRDefault="00BC289E" w:rsidP="00AA4A54">
      <w:pPr>
        <w:pStyle w:val="NormalWeb"/>
        <w:numPr>
          <w:ilvl w:val="0"/>
          <w:numId w:val="36"/>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any depots that do not have hard coded map fields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 /depots</w:t>
      </w:r>
    </w:p>
    <w:p w14:paraId="13D9A8DF" w14:textId="77777777" w:rsidR="00AA4A54" w:rsidRDefault="00AA4A54"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Make sure</w:t>
      </w:r>
      <w:r w:rsidR="00BC289E" w:rsidRPr="00AA4A54">
        <w:rPr>
          <w:rFonts w:ascii="Arial" w:hAnsi="Arial" w:cs="Arial"/>
          <w:color w:val="333333"/>
          <w:sz w:val="21"/>
          <w:szCs w:val="21"/>
        </w:rPr>
        <w:t xml:space="preserve"> that you have moved everything to the correct location</w:t>
      </w:r>
      <w:r>
        <w:rPr>
          <w:rFonts w:ascii="Arial" w:hAnsi="Arial" w:cs="Arial"/>
          <w:color w:val="333333"/>
          <w:sz w:val="21"/>
          <w:szCs w:val="21"/>
        </w:rPr>
        <w:t>.</w:t>
      </w:r>
    </w:p>
    <w:p w14:paraId="18FC5A75" w14:textId="05A20DAB" w:rsidR="00BC289E" w:rsidRPr="00AA4A54" w:rsidRDefault="00AA4A54"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sidRPr="00AA4A54">
        <w:rPr>
          <w:rFonts w:ascii="Arial" w:hAnsi="Arial" w:cs="Arial"/>
          <w:color w:val="333333"/>
          <w:sz w:val="21"/>
          <w:szCs w:val="21"/>
        </w:rPr>
        <w:t>un:</w:t>
      </w:r>
    </w:p>
    <w:p w14:paraId="2426EA3C"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cp</w:t>
      </w:r>
      <w:proofErr w:type="spellEnd"/>
      <w:proofErr w:type="gramEnd"/>
      <w:r>
        <w:rPr>
          <w:rFonts w:ascii="Arial" w:hAnsi="Arial" w:cs="Arial"/>
          <w:color w:val="333333"/>
          <w:sz w:val="21"/>
          <w:szCs w:val="21"/>
        </w:rPr>
        <w:t xml:space="preserve"> /p4/&lt;</w:t>
      </w:r>
      <w:proofErr w:type="spellStart"/>
      <w:r>
        <w:rPr>
          <w:rFonts w:ascii="Arial" w:hAnsi="Arial" w:cs="Arial"/>
          <w:color w:val="333333"/>
          <w:sz w:val="21"/>
          <w:szCs w:val="21"/>
        </w:rPr>
        <w:t>instance_name</w:t>
      </w:r>
      <w:proofErr w:type="spellEnd"/>
      <w:r>
        <w:rPr>
          <w:rFonts w:ascii="Arial" w:hAnsi="Arial" w:cs="Arial"/>
          <w:color w:val="333333"/>
          <w:sz w:val="21"/>
          <w:szCs w:val="21"/>
        </w:rPr>
        <w:t>&gt;/bin/p4d_&lt;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p>
    <w:p w14:paraId="03F4CE53"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gramStart"/>
      <w:r>
        <w:rPr>
          <w:rFonts w:ascii="Arial" w:hAnsi="Arial" w:cs="Arial"/>
          <w:color w:val="333333"/>
          <w:sz w:val="21"/>
          <w:szCs w:val="21"/>
        </w:rPr>
        <w:t>cd</w:t>
      </w:r>
      <w:proofErr w:type="gramEnd"/>
      <w:r>
        <w:rPr>
          <w:rFonts w:ascii="Arial" w:hAnsi="Arial" w:cs="Arial"/>
          <w:color w:val="333333"/>
          <w:sz w:val="21"/>
          <w:szCs w:val="21"/>
        </w:rPr>
        <w:t xml:space="preserve"> /</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p>
    <w:p w14:paraId="619C076A"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chkconfig</w:t>
      </w:r>
      <w:proofErr w:type="spellEnd"/>
      <w:proofErr w:type="gramEnd"/>
      <w:r>
        <w:rPr>
          <w:rFonts w:ascii="Arial" w:hAnsi="Arial" w:cs="Arial"/>
          <w:color w:val="333333"/>
          <w:sz w:val="21"/>
          <w:szCs w:val="21"/>
        </w:rPr>
        <w:t xml:space="preserve"> --add </w:t>
      </w:r>
      <w:proofErr w:type="spellStart"/>
      <w:r>
        <w:rPr>
          <w:rFonts w:ascii="Arial" w:hAnsi="Arial" w:cs="Arial"/>
          <w:color w:val="333333"/>
          <w:sz w:val="21"/>
          <w:szCs w:val="21"/>
        </w:rPr>
        <w:t>pd</w:t>
      </w:r>
      <w:proofErr w:type="spellEnd"/>
      <w:r>
        <w:rPr>
          <w:rFonts w:ascii="Arial" w:hAnsi="Arial" w:cs="Arial"/>
          <w:color w:val="333333"/>
          <w:sz w:val="21"/>
          <w:szCs w:val="21"/>
        </w:rPr>
        <w:t>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p>
    <w:p w14:paraId="39D54F5D"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chkconfig</w:t>
      </w:r>
      <w:proofErr w:type="spellEnd"/>
      <w:proofErr w:type="gramEnd"/>
      <w:r>
        <w:rPr>
          <w:rFonts w:ascii="Arial" w:hAnsi="Arial" w:cs="Arial"/>
          <w:color w:val="333333"/>
          <w:sz w:val="21"/>
          <w:szCs w:val="21"/>
        </w:rPr>
        <w:t xml:space="preserve"> 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on</w:t>
      </w:r>
    </w:p>
    <w:p w14:paraId="4752852A"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make</w:t>
      </w:r>
      <w:proofErr w:type="gramEnd"/>
      <w:r>
        <w:rPr>
          <w:rFonts w:ascii="Arial" w:hAnsi="Arial" w:cs="Arial"/>
          <w:color w:val="333333"/>
          <w:sz w:val="21"/>
          <w:szCs w:val="21"/>
        </w:rPr>
        <w:t xml:space="preserve"> sure all files are owned by the perforce user at this point)</w:t>
      </w:r>
    </w:p>
    <w:p w14:paraId="43CB890E"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sudo</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su</w:t>
      </w:r>
      <w:proofErr w:type="spellEnd"/>
      <w:r>
        <w:rPr>
          <w:rFonts w:ascii="Arial" w:hAnsi="Arial" w:cs="Arial"/>
          <w:color w:val="333333"/>
          <w:sz w:val="21"/>
          <w:szCs w:val="21"/>
        </w:rPr>
        <w:t xml:space="preserve"> - perforce</w:t>
      </w:r>
    </w:p>
    <w:p w14:paraId="7255AE08"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&gt;/bin/p4d_&lt;</w:t>
      </w:r>
      <w:proofErr w:type="spellStart"/>
      <w:r>
        <w:rPr>
          <w:rFonts w:ascii="Arial" w:hAnsi="Arial" w:cs="Arial"/>
          <w:color w:val="333333"/>
          <w:sz w:val="21"/>
          <w:szCs w:val="21"/>
        </w:rPr>
        <w:t>instance_name</w:t>
      </w:r>
      <w:proofErr w:type="spellEnd"/>
      <w:r>
        <w:rPr>
          <w:rFonts w:ascii="Arial" w:hAnsi="Arial" w:cs="Arial"/>
          <w:color w:val="333333"/>
          <w:sz w:val="21"/>
          <w:szCs w:val="21"/>
        </w:rPr>
        <w:t>&gt; -r /p4/&lt;</w:t>
      </w:r>
      <w:proofErr w:type="spellStart"/>
      <w:r>
        <w:rPr>
          <w:rFonts w:ascii="Arial" w:hAnsi="Arial" w:cs="Arial"/>
          <w:color w:val="333333"/>
          <w:sz w:val="21"/>
          <w:szCs w:val="21"/>
        </w:rPr>
        <w:t>instance_name</w:t>
      </w:r>
      <w:proofErr w:type="spellEnd"/>
      <w:r>
        <w:rPr>
          <w:rFonts w:ascii="Arial" w:hAnsi="Arial" w:cs="Arial"/>
          <w:color w:val="333333"/>
          <w:sz w:val="21"/>
          <w:szCs w:val="21"/>
        </w:rPr>
        <w:t>&gt;/root -J /p4/&lt;</w:t>
      </w:r>
      <w:proofErr w:type="spellStart"/>
      <w:r>
        <w:rPr>
          <w:rFonts w:ascii="Arial" w:hAnsi="Arial" w:cs="Arial"/>
          <w:color w:val="333333"/>
          <w:sz w:val="21"/>
          <w:szCs w:val="21"/>
        </w:rPr>
        <w:t>instance_name</w:t>
      </w:r>
      <w:proofErr w:type="spellEnd"/>
      <w:r>
        <w:rPr>
          <w:rFonts w:ascii="Arial" w:hAnsi="Arial" w:cs="Arial"/>
          <w:color w:val="333333"/>
          <w:sz w:val="21"/>
          <w:szCs w:val="21"/>
        </w:rPr>
        <w:t>&gt;/logs/journal " -</w:t>
      </w:r>
      <w:proofErr w:type="spellStart"/>
      <w:r>
        <w:rPr>
          <w:rFonts w:ascii="Arial" w:hAnsi="Arial" w:cs="Arial"/>
          <w:color w:val="333333"/>
          <w:sz w:val="21"/>
          <w:szCs w:val="21"/>
        </w:rPr>
        <w:t>cset</w:t>
      </w:r>
      <w:proofErr w:type="spellEnd"/>
      <w:r>
        <w:rPr>
          <w:rFonts w:ascii="Arial" w:hAnsi="Arial" w:cs="Arial"/>
          <w:color w:val="333333"/>
          <w:sz w:val="21"/>
          <w:szCs w:val="21"/>
        </w:rPr>
        <w:t xml:space="preserve"> </w:t>
      </w:r>
      <w:proofErr w:type="spellStart"/>
      <w:r>
        <w:rPr>
          <w:rFonts w:ascii="Arial" w:hAnsi="Arial" w:cs="Arial"/>
          <w:color w:val="333333"/>
          <w:sz w:val="21"/>
          <w:szCs w:val="21"/>
        </w:rPr>
        <w:t>server.depot.root</w:t>
      </w:r>
      <w:proofErr w:type="spellEnd"/>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&gt;/depots"</w:t>
      </w:r>
    </w:p>
    <w:p w14:paraId="5C0261D7"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r>
        <w:rPr>
          <w:rFonts w:ascii="Arial" w:hAnsi="Arial" w:cs="Arial"/>
          <w:color w:val="333333"/>
          <w:sz w:val="21"/>
          <w:szCs w:val="21"/>
        </w:rPr>
        <w:t>/p4d_&lt;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start</w:t>
      </w:r>
    </w:p>
    <w:p w14:paraId="07287670" w14:textId="77777777" w:rsidR="00AA4A54" w:rsidRDefault="00BC289E"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Set up your environment to be able to connect to your server</w:t>
      </w:r>
      <w:r w:rsidR="00AA4A54">
        <w:rPr>
          <w:rFonts w:ascii="Arial" w:hAnsi="Arial" w:cs="Arial"/>
          <w:color w:val="333333"/>
          <w:sz w:val="21"/>
          <w:szCs w:val="21"/>
        </w:rPr>
        <w:t>.</w:t>
      </w:r>
    </w:p>
    <w:p w14:paraId="62705589" w14:textId="2275A5D9" w:rsidR="00BC289E" w:rsidRDefault="00AA4A54"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 R</w:t>
      </w:r>
      <w:r w:rsidR="00BC289E">
        <w:rPr>
          <w:rFonts w:ascii="Arial" w:hAnsi="Arial" w:cs="Arial"/>
          <w:color w:val="333333"/>
          <w:sz w:val="21"/>
          <w:szCs w:val="21"/>
        </w:rPr>
        <w:t>un:</w:t>
      </w:r>
    </w:p>
    <w:p w14:paraId="0A8E6035" w14:textId="77777777" w:rsidR="00BC289E" w:rsidRDefault="00BC289E" w:rsidP="00BC289E">
      <w:pPr>
        <w:pStyle w:val="NormalWeb"/>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p4</w:t>
      </w:r>
      <w:proofErr w:type="gramEnd"/>
      <w:r>
        <w:rPr>
          <w:rFonts w:ascii="Arial" w:hAnsi="Arial" w:cs="Arial"/>
          <w:color w:val="333333"/>
          <w:sz w:val="21"/>
          <w:szCs w:val="21"/>
        </w:rPr>
        <w:t xml:space="preserve"> configure set </w:t>
      </w:r>
      <w:proofErr w:type="spellStart"/>
      <w:r>
        <w:rPr>
          <w:rFonts w:ascii="Arial" w:hAnsi="Arial" w:cs="Arial"/>
          <w:color w:val="333333"/>
          <w:sz w:val="21"/>
          <w:szCs w:val="21"/>
        </w:rPr>
        <w:t>journalPrefix</w:t>
      </w:r>
      <w:proofErr w:type="spellEnd"/>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&gt;/checkpoints/p4_&lt;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130D9943" w14:textId="05C83744" w:rsidR="00BC289E" w:rsidRDefault="00AA4A54"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 xml:space="preserve">et any other </w:t>
      </w:r>
      <w:proofErr w:type="spellStart"/>
      <w:r w:rsidR="00BC289E">
        <w:rPr>
          <w:rFonts w:ascii="Arial" w:hAnsi="Arial" w:cs="Arial"/>
          <w:color w:val="333333"/>
          <w:sz w:val="21"/>
          <w:szCs w:val="21"/>
        </w:rPr>
        <w:t>configurables</w:t>
      </w:r>
      <w:proofErr w:type="spellEnd"/>
      <w:r w:rsidR="00BC289E">
        <w:rPr>
          <w:rFonts w:ascii="Arial" w:hAnsi="Arial" w:cs="Arial"/>
          <w:color w:val="333333"/>
          <w:sz w:val="21"/>
          <w:szCs w:val="21"/>
        </w:rPr>
        <w:t xml:space="preserve"> from /p4/sdp/setup/configure_new_server.sh that yo</w:t>
      </w:r>
      <w:r>
        <w:rPr>
          <w:rFonts w:ascii="Arial" w:hAnsi="Arial" w:cs="Arial"/>
          <w:color w:val="333333"/>
          <w:sz w:val="21"/>
          <w:szCs w:val="21"/>
        </w:rPr>
        <w:t xml:space="preserve">u want to use for your server. </w:t>
      </w:r>
      <w:r>
        <w:rPr>
          <w:rFonts w:ascii="Arial" w:hAnsi="Arial" w:cs="Arial"/>
          <w:color w:val="333333"/>
          <w:sz w:val="21"/>
          <w:szCs w:val="21"/>
        </w:rPr>
        <w:br/>
      </w:r>
      <w:r>
        <w:rPr>
          <w:rFonts w:ascii="Arial" w:hAnsi="Arial" w:cs="Arial"/>
          <w:color w:val="333333"/>
          <w:sz w:val="21"/>
          <w:szCs w:val="21"/>
        </w:rPr>
        <w:lastRenderedPageBreak/>
        <w:br/>
      </w:r>
      <w:r w:rsidR="00BC289E">
        <w:rPr>
          <w:rFonts w:ascii="Arial" w:hAnsi="Arial" w:cs="Arial"/>
          <w:color w:val="333333"/>
          <w:sz w:val="21"/>
          <w:szCs w:val="21"/>
        </w:rPr>
        <w:t>You can edit the configure_new_server.sh script and run it as ./configure_new_server.sh &lt;</w:t>
      </w:r>
      <w:proofErr w:type="spellStart"/>
      <w:r>
        <w:rPr>
          <w:rFonts w:ascii="Arial" w:hAnsi="Arial" w:cs="Arial"/>
          <w:color w:val="333333"/>
          <w:sz w:val="21"/>
          <w:szCs w:val="21"/>
        </w:rPr>
        <w:t>instance_name</w:t>
      </w:r>
      <w:proofErr w:type="spellEnd"/>
      <w:r>
        <w:rPr>
          <w:rFonts w:ascii="Arial" w:hAnsi="Arial" w:cs="Arial"/>
          <w:color w:val="333333"/>
          <w:sz w:val="21"/>
          <w:szCs w:val="21"/>
        </w:rPr>
        <w:t xml:space="preserve">&gt; </w:t>
      </w:r>
    </w:p>
    <w:p w14:paraId="0BBD682C" w14:textId="77777777" w:rsidR="00BC289E" w:rsidRDefault="00BC289E"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cd /p4</w:t>
      </w:r>
    </w:p>
    <w:p w14:paraId="7C5228BD" w14:textId="77777777" w:rsidR="00BC289E" w:rsidRDefault="00BC289E"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vi p4.crontab (p4.crontab.edge for an edge server or p4.crontab.replica for a replica server)</w:t>
      </w:r>
    </w:p>
    <w:p w14:paraId="76F1C2CF" w14:textId="77777777" w:rsidR="00BC289E" w:rsidRDefault="00BC289E"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Change the instance=1 to instance=&lt;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33CB6B9F" w14:textId="5B2D0304" w:rsidR="00BC289E" w:rsidRDefault="00BC289E"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Check the times for running the scripts and update as necessary. Comment </w:t>
      </w:r>
      <w:r w:rsidR="00AA4A54">
        <w:rPr>
          <w:rFonts w:ascii="Arial" w:hAnsi="Arial" w:cs="Arial"/>
          <w:color w:val="333333"/>
          <w:sz w:val="21"/>
          <w:szCs w:val="21"/>
        </w:rPr>
        <w:t xml:space="preserve">out </w:t>
      </w:r>
      <w:r>
        <w:rPr>
          <w:rFonts w:ascii="Arial" w:hAnsi="Arial" w:cs="Arial"/>
          <w:color w:val="333333"/>
          <w:sz w:val="21"/>
          <w:szCs w:val="21"/>
        </w:rPr>
        <w:t xml:space="preserve">any that you </w:t>
      </w:r>
      <w:proofErr w:type="gramStart"/>
      <w:r>
        <w:rPr>
          <w:rFonts w:ascii="Arial" w:hAnsi="Arial" w:cs="Arial"/>
          <w:color w:val="333333"/>
          <w:sz w:val="21"/>
          <w:szCs w:val="21"/>
        </w:rPr>
        <w:t>don't</w:t>
      </w:r>
      <w:proofErr w:type="gramEnd"/>
      <w:r>
        <w:rPr>
          <w:rFonts w:ascii="Arial" w:hAnsi="Arial" w:cs="Arial"/>
          <w:color w:val="333333"/>
          <w:sz w:val="21"/>
          <w:szCs w:val="21"/>
        </w:rPr>
        <w:t xml:space="preserve"> want to run and save the file.</w:t>
      </w:r>
    </w:p>
    <w:p w14:paraId="1DEC864F" w14:textId="77777777" w:rsidR="00BC289E" w:rsidRDefault="00BC289E"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Run "</w:t>
      </w:r>
      <w:proofErr w:type="spellStart"/>
      <w:r>
        <w:rPr>
          <w:rFonts w:ascii="Arial" w:hAnsi="Arial" w:cs="Arial"/>
          <w:color w:val="333333"/>
          <w:sz w:val="21"/>
          <w:szCs w:val="21"/>
        </w:rPr>
        <w:t>crontab</w:t>
      </w:r>
      <w:proofErr w:type="spellEnd"/>
      <w:r>
        <w:rPr>
          <w:rFonts w:ascii="Arial" w:hAnsi="Arial" w:cs="Arial"/>
          <w:color w:val="333333"/>
          <w:sz w:val="21"/>
          <w:szCs w:val="21"/>
        </w:rPr>
        <w:t xml:space="preserve"> p4.crontab" to load the new </w:t>
      </w:r>
      <w:proofErr w:type="spellStart"/>
      <w:r>
        <w:rPr>
          <w:rFonts w:ascii="Arial" w:hAnsi="Arial" w:cs="Arial"/>
          <w:color w:val="333333"/>
          <w:sz w:val="21"/>
          <w:szCs w:val="21"/>
        </w:rPr>
        <w:t>crontab</w:t>
      </w:r>
      <w:proofErr w:type="spellEnd"/>
      <w:r>
        <w:rPr>
          <w:rFonts w:ascii="Arial" w:hAnsi="Arial" w:cs="Arial"/>
          <w:color w:val="333333"/>
          <w:sz w:val="21"/>
          <w:szCs w:val="21"/>
        </w:rPr>
        <w:t>.</w:t>
      </w:r>
    </w:p>
    <w:p w14:paraId="15E94C7C" w14:textId="5F195532" w:rsidR="00BC289E" w:rsidRDefault="00AA4A54" w:rsidP="00AA4A54">
      <w:pPr>
        <w:pStyle w:val="NormalWeb"/>
        <w:numPr>
          <w:ilvl w:val="0"/>
          <w:numId w:val="36"/>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some checks to make sure </w:t>
      </w:r>
      <w:r>
        <w:rPr>
          <w:rFonts w:ascii="Arial" w:hAnsi="Arial" w:cs="Arial"/>
          <w:color w:val="333333"/>
          <w:sz w:val="21"/>
          <w:szCs w:val="21"/>
        </w:rPr>
        <w:t xml:space="preserve">everything looks like it </w:t>
      </w:r>
      <w:proofErr w:type="gramStart"/>
      <w:r>
        <w:rPr>
          <w:rFonts w:ascii="Arial" w:hAnsi="Arial" w:cs="Arial"/>
          <w:color w:val="333333"/>
          <w:sz w:val="21"/>
          <w:szCs w:val="21"/>
        </w:rPr>
        <w:t>should:</w:t>
      </w:r>
      <w:proofErr w:type="gramEnd"/>
      <w:r w:rsidR="00BC289E">
        <w:rPr>
          <w:rFonts w:ascii="Arial" w:hAnsi="Arial" w:cs="Arial"/>
          <w:color w:val="333333"/>
          <w:sz w:val="21"/>
          <w:szCs w:val="21"/>
        </w:rPr>
        <w:t xml:space="preserve"> "p4 info", "p4 depots", etc.</w:t>
      </w:r>
    </w:p>
    <w:p w14:paraId="3227E4F9"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F87F993" w14:textId="61AC87A1" w:rsidR="00BC289E" w:rsidRPr="009C64F2" w:rsidRDefault="009C64F2" w:rsidP="00602125">
      <w:pPr>
        <w:pStyle w:val="Heading2"/>
      </w:pPr>
      <w:bookmarkStart w:id="9" w:name="_Toc528663544"/>
      <w:r>
        <w:t>Offline Checkpoints</w:t>
      </w:r>
      <w:bookmarkEnd w:id="9"/>
      <w:r w:rsidR="00BC289E" w:rsidRPr="009C64F2">
        <w:t> </w:t>
      </w:r>
    </w:p>
    <w:p w14:paraId="5E7E636D" w14:textId="2EC0D033" w:rsidR="00BC289E" w:rsidRDefault="00BC289E" w:rsidP="008F77E9">
      <w:pPr>
        <w:pStyle w:val="NormalWeb"/>
        <w:numPr>
          <w:ilvl w:val="0"/>
          <w:numId w:val="40"/>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If you have an offline set of </w:t>
      </w:r>
      <w:proofErr w:type="spellStart"/>
      <w:r>
        <w:rPr>
          <w:rFonts w:ascii="Arial" w:hAnsi="Arial" w:cs="Arial"/>
          <w:color w:val="333333"/>
          <w:sz w:val="21"/>
          <w:szCs w:val="21"/>
        </w:rPr>
        <w:t>db</w:t>
      </w:r>
      <w:proofErr w:type="spellEnd"/>
      <w:r>
        <w:rPr>
          <w:rFonts w:ascii="Arial" w:hAnsi="Arial" w:cs="Arial"/>
          <w:color w:val="333333"/>
          <w:sz w:val="21"/>
          <w:szCs w:val="21"/>
        </w:rPr>
        <w:t xml:space="preserve"> files, move those into /p4/&lt;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roofErr w:type="spellStart"/>
      <w:r>
        <w:rPr>
          <w:rFonts w:ascii="Arial" w:hAnsi="Arial" w:cs="Arial"/>
          <w:color w:val="333333"/>
          <w:sz w:val="21"/>
          <w:szCs w:val="21"/>
        </w:rPr>
        <w:t>offline_db</w:t>
      </w:r>
      <w:proofErr w:type="spellEnd"/>
      <w:r>
        <w:rPr>
          <w:rFonts w:ascii="Arial" w:hAnsi="Arial" w:cs="Arial"/>
          <w:color w:val="333333"/>
          <w:sz w:val="21"/>
          <w:szCs w:val="21"/>
        </w:rPr>
        <w:t xml:space="preserve">. </w:t>
      </w:r>
      <w:r w:rsidR="00AA4A54">
        <w:rPr>
          <w:rFonts w:ascii="Arial" w:hAnsi="Arial" w:cs="Arial"/>
          <w:color w:val="333333"/>
          <w:sz w:val="21"/>
          <w:szCs w:val="21"/>
        </w:rPr>
        <w:br/>
      </w:r>
      <w:r w:rsidR="00AA4A54">
        <w:rPr>
          <w:rFonts w:ascii="Arial" w:hAnsi="Arial" w:cs="Arial"/>
          <w:color w:val="333333"/>
          <w:sz w:val="21"/>
          <w:szCs w:val="21"/>
        </w:rPr>
        <w:br/>
      </w:r>
      <w:r>
        <w:rPr>
          <w:rFonts w:ascii="Arial" w:hAnsi="Arial" w:cs="Arial"/>
          <w:color w:val="333333"/>
          <w:sz w:val="21"/>
          <w:szCs w:val="21"/>
        </w:rPr>
        <w:t xml:space="preserve">If you do not, then recover the most recent checkpoint into the </w:t>
      </w:r>
      <w:proofErr w:type="spellStart"/>
      <w:r>
        <w:rPr>
          <w:rFonts w:ascii="Arial" w:hAnsi="Arial" w:cs="Arial"/>
          <w:color w:val="333333"/>
          <w:sz w:val="21"/>
          <w:szCs w:val="21"/>
        </w:rPr>
        <w:t>offline_db</w:t>
      </w:r>
      <w:proofErr w:type="spellEnd"/>
      <w:r>
        <w:rPr>
          <w:rFonts w:ascii="Arial" w:hAnsi="Arial" w:cs="Arial"/>
          <w:color w:val="333333"/>
          <w:sz w:val="21"/>
          <w:szCs w:val="21"/>
        </w:rPr>
        <w:t xml:space="preserve"> folder. </w:t>
      </w:r>
    </w:p>
    <w:p w14:paraId="31B9436F" w14:textId="288940AD" w:rsidR="00BC289E" w:rsidRDefault="00AA4A54" w:rsidP="008F77E9">
      <w:pPr>
        <w:pStyle w:val="NormalWeb"/>
        <w:numPr>
          <w:ilvl w:val="0"/>
          <w:numId w:val="40"/>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w:t>
      </w:r>
      <w:r>
        <w:rPr>
          <w:rFonts w:ascii="Arial" w:hAnsi="Arial" w:cs="Arial"/>
          <w:color w:val="333333"/>
          <w:sz w:val="21"/>
          <w:szCs w:val="21"/>
        </w:rPr>
        <w:br/>
      </w:r>
      <w:r>
        <w:rPr>
          <w:rFonts w:ascii="Arial" w:hAnsi="Arial" w:cs="Arial"/>
          <w:color w:val="333333"/>
          <w:sz w:val="21"/>
          <w:szCs w:val="21"/>
        </w:rPr>
        <w:br/>
      </w:r>
      <w:r w:rsidR="00BC289E">
        <w:rPr>
          <w:rFonts w:ascii="Arial" w:hAnsi="Arial" w:cs="Arial"/>
          <w:color w:val="333333"/>
          <w:sz w:val="21"/>
          <w:szCs w:val="21"/>
        </w:rPr>
        <w:t>"touch /p4/&lt;</w:t>
      </w:r>
      <w:proofErr w:type="spellStart"/>
      <w:r w:rsidR="00BC289E">
        <w:rPr>
          <w:rFonts w:ascii="Arial" w:hAnsi="Arial" w:cs="Arial"/>
          <w:color w:val="333333"/>
          <w:sz w:val="21"/>
          <w:szCs w:val="21"/>
        </w:rPr>
        <w:t>instance_name</w:t>
      </w:r>
      <w:proofErr w:type="spellEnd"/>
      <w:r w:rsidR="00BC289E">
        <w:rPr>
          <w:rFonts w:ascii="Arial" w:hAnsi="Arial" w:cs="Arial"/>
          <w:color w:val="333333"/>
          <w:sz w:val="21"/>
          <w:szCs w:val="21"/>
        </w:rPr>
        <w:t>&gt;/</w:t>
      </w:r>
      <w:proofErr w:type="spellStart"/>
      <w:r w:rsidR="00BC289E">
        <w:rPr>
          <w:rFonts w:ascii="Arial" w:hAnsi="Arial" w:cs="Arial"/>
          <w:color w:val="333333"/>
          <w:sz w:val="21"/>
          <w:szCs w:val="21"/>
        </w:rPr>
        <w:t>offline_db</w:t>
      </w:r>
      <w:proofErr w:type="spellEnd"/>
      <w:r w:rsidR="00BC289E">
        <w:rPr>
          <w:rFonts w:ascii="Arial" w:hAnsi="Arial" w:cs="Arial"/>
          <w:color w:val="333333"/>
          <w:sz w:val="21"/>
          <w:szCs w:val="21"/>
        </w:rPr>
        <w:t>/offline_db_usable.txt"</w:t>
      </w:r>
    </w:p>
    <w:p w14:paraId="2B5CD65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3967E80" w14:textId="413754C5" w:rsidR="00BC289E" w:rsidRDefault="00AA4A54" w:rsidP="008F77E9">
      <w:pPr>
        <w:pStyle w:val="NormalWeb"/>
        <w:numPr>
          <w:ilvl w:val="0"/>
          <w:numId w:val="40"/>
        </w:numPr>
        <w:spacing w:before="150" w:beforeAutospacing="0" w:after="0" w:afterAutospacing="0"/>
        <w:rPr>
          <w:rFonts w:ascii="Arial" w:hAnsi="Arial" w:cs="Arial"/>
          <w:color w:val="333333"/>
          <w:sz w:val="21"/>
          <w:szCs w:val="21"/>
        </w:rPr>
      </w:pPr>
      <w:r>
        <w:rPr>
          <w:rFonts w:ascii="Arial" w:hAnsi="Arial" w:cs="Arial"/>
          <w:color w:val="333333"/>
          <w:sz w:val="21"/>
          <w:szCs w:val="21"/>
        </w:rPr>
        <w:t>T</w:t>
      </w:r>
      <w:r w:rsidR="00BC289E">
        <w:rPr>
          <w:rFonts w:ascii="Arial" w:hAnsi="Arial" w:cs="Arial"/>
          <w:color w:val="333333"/>
          <w:sz w:val="21"/>
          <w:szCs w:val="21"/>
        </w:rPr>
        <w:t>est the offline checkpoint proces</w:t>
      </w:r>
      <w:r>
        <w:rPr>
          <w:rFonts w:ascii="Arial" w:hAnsi="Arial" w:cs="Arial"/>
          <w:color w:val="333333"/>
          <w:sz w:val="21"/>
          <w:szCs w:val="21"/>
        </w:rPr>
        <w:t>s</w:t>
      </w:r>
      <w:r w:rsidR="00BC289E">
        <w:rPr>
          <w:rFonts w:ascii="Arial" w:hAnsi="Arial" w:cs="Arial"/>
          <w:color w:val="333333"/>
          <w:sz w:val="21"/>
          <w:szCs w:val="21"/>
        </w:rPr>
        <w:t>:</w:t>
      </w:r>
    </w:p>
    <w:p w14:paraId="5F7FBA42"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421953F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/p4/common/bin/daily_checkpoint.sh &lt;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60B5EF7C"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EB144F5" w14:textId="77777777" w:rsidR="00BC289E" w:rsidRDefault="00BC289E" w:rsidP="00D65F14">
      <w:pPr>
        <w:pStyle w:val="NormalWeb"/>
        <w:numPr>
          <w:ilvl w:val="0"/>
          <w:numId w:val="40"/>
        </w:numPr>
        <w:spacing w:before="150" w:beforeAutospacing="0" w:after="0" w:afterAutospacing="0"/>
        <w:rPr>
          <w:rFonts w:ascii="Arial" w:hAnsi="Arial" w:cs="Arial"/>
          <w:color w:val="333333"/>
          <w:sz w:val="21"/>
          <w:szCs w:val="21"/>
        </w:rPr>
      </w:pPr>
      <w:r>
        <w:rPr>
          <w:rFonts w:ascii="Arial" w:hAnsi="Arial" w:cs="Arial"/>
          <w:color w:val="333333"/>
          <w:sz w:val="21"/>
          <w:szCs w:val="21"/>
        </w:rPr>
        <w:t>When it finishes, you should get an email containing the contents of /p4/&lt;</w:t>
      </w:r>
      <w:proofErr w:type="spellStart"/>
      <w:r>
        <w:rPr>
          <w:rFonts w:ascii="Arial" w:hAnsi="Arial" w:cs="Arial"/>
          <w:color w:val="333333"/>
          <w:sz w:val="21"/>
          <w:szCs w:val="21"/>
        </w:rPr>
        <w:t>instance_name</w:t>
      </w:r>
      <w:proofErr w:type="spellEnd"/>
      <w:r>
        <w:rPr>
          <w:rFonts w:ascii="Arial" w:hAnsi="Arial" w:cs="Arial"/>
          <w:color w:val="333333"/>
          <w:sz w:val="21"/>
          <w:szCs w:val="21"/>
        </w:rPr>
        <w:t>&gt;/logs/checkpoint.log</w:t>
      </w:r>
    </w:p>
    <w:p w14:paraId="31AF4DD6"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D49D49F" w14:textId="2D33119E" w:rsidR="00BC289E" w:rsidRDefault="009C64F2" w:rsidP="00602125">
      <w:pPr>
        <w:pStyle w:val="Heading2"/>
      </w:pPr>
      <w:bookmarkStart w:id="10" w:name="_Toc528663545"/>
      <w:r w:rsidRPr="009C64F2">
        <w:t>Existing SDP servers</w:t>
      </w:r>
      <w:bookmarkEnd w:id="10"/>
    </w:p>
    <w:p w14:paraId="1B37948C" w14:textId="01A48074" w:rsidR="00602125" w:rsidRPr="00602125" w:rsidRDefault="00602125" w:rsidP="00602125">
      <w:r>
        <w:rPr>
          <w:rFonts w:ascii="Arial" w:hAnsi="Arial" w:cs="Arial"/>
          <w:color w:val="333333"/>
          <w:sz w:val="21"/>
          <w:szCs w:val="21"/>
        </w:rPr>
        <w:t>On a server where an older version of the SDP exists:</w:t>
      </w:r>
    </w:p>
    <w:p w14:paraId="6F9A5E9C" w14:textId="77777777" w:rsidR="00602125" w:rsidRDefault="00602125"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Stop the </w:t>
      </w:r>
      <w:r w:rsidR="00BC289E">
        <w:rPr>
          <w:rFonts w:ascii="Arial" w:hAnsi="Arial" w:cs="Arial"/>
          <w:color w:val="333333"/>
          <w:sz w:val="21"/>
          <w:szCs w:val="21"/>
        </w:rPr>
        <w:t>server</w:t>
      </w:r>
      <w:r>
        <w:rPr>
          <w:rFonts w:ascii="Arial" w:hAnsi="Arial" w:cs="Arial"/>
          <w:color w:val="333333"/>
          <w:sz w:val="21"/>
          <w:szCs w:val="21"/>
        </w:rPr>
        <w:t>.</w:t>
      </w:r>
    </w:p>
    <w:p w14:paraId="7A00A1E8" w14:textId="191DFCD4" w:rsidR="00BB147B" w:rsidRDefault="00602125"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G</w:t>
      </w:r>
      <w:r w:rsidR="00BC289E">
        <w:rPr>
          <w:rFonts w:ascii="Arial" w:hAnsi="Arial" w:cs="Arial"/>
          <w:color w:val="333333"/>
          <w:sz w:val="21"/>
          <w:szCs w:val="21"/>
        </w:rPr>
        <w:t xml:space="preserve">o to each volume where a p4 directory exists </w:t>
      </w:r>
      <w:r>
        <w:rPr>
          <w:rFonts w:ascii="Arial" w:hAnsi="Arial" w:cs="Arial"/>
          <w:color w:val="333333"/>
          <w:sz w:val="21"/>
          <w:szCs w:val="21"/>
        </w:rPr>
        <w:t>and rename it to p4.orig</w:t>
      </w:r>
    </w:p>
    <w:p w14:paraId="7AD1E390" w14:textId="77777777" w:rsidR="00602125" w:rsidRDefault="00BB147B"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602125">
        <w:rPr>
          <w:rFonts w:ascii="Arial" w:hAnsi="Arial" w:cs="Arial"/>
          <w:color w:val="333333"/>
          <w:sz w:val="21"/>
          <w:szCs w:val="21"/>
        </w:rPr>
        <w:t xml:space="preserve">emove the links in /p4 </w:t>
      </w:r>
    </w:p>
    <w:p w14:paraId="046EB55A" w14:textId="486FEDB1" w:rsidR="00BC289E" w:rsidRDefault="00602125"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ena</w:t>
      </w:r>
      <w:r w:rsidR="00BB147B">
        <w:rPr>
          <w:rFonts w:ascii="Arial" w:hAnsi="Arial" w:cs="Arial"/>
          <w:color w:val="333333"/>
          <w:sz w:val="21"/>
          <w:szCs w:val="21"/>
        </w:rPr>
        <w:t>me the p4.crontab* files</w:t>
      </w:r>
      <w:r w:rsidR="00BC289E">
        <w:rPr>
          <w:rFonts w:ascii="Arial" w:hAnsi="Arial" w:cs="Arial"/>
          <w:color w:val="333333"/>
          <w:sz w:val="21"/>
          <w:szCs w:val="21"/>
        </w:rPr>
        <w:t>.</w:t>
      </w:r>
    </w:p>
    <w:p w14:paraId="470FFD4D" w14:textId="671EEB7A" w:rsidR="00BB147B" w:rsidRDefault="00BB147B"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602125">
        <w:rPr>
          <w:rFonts w:ascii="Arial" w:hAnsi="Arial" w:cs="Arial"/>
          <w:color w:val="333333"/>
          <w:sz w:val="21"/>
          <w:szCs w:val="21"/>
        </w:rPr>
        <w:t xml:space="preserve">pdate </w:t>
      </w:r>
      <w:r>
        <w:rPr>
          <w:rFonts w:ascii="Arial" w:hAnsi="Arial" w:cs="Arial"/>
          <w:color w:val="333333"/>
          <w:sz w:val="21"/>
          <w:szCs w:val="21"/>
        </w:rPr>
        <w:t xml:space="preserve">mkdirs.sh </w:t>
      </w:r>
    </w:p>
    <w:p w14:paraId="262FEC27" w14:textId="340893AB" w:rsidR="00BC289E" w:rsidRDefault="00BB147B"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Install the new </w:t>
      </w:r>
      <w:proofErr w:type="spellStart"/>
      <w:r>
        <w:rPr>
          <w:rFonts w:ascii="Arial" w:hAnsi="Arial" w:cs="Arial"/>
          <w:color w:val="333333"/>
          <w:sz w:val="21"/>
          <w:szCs w:val="21"/>
        </w:rPr>
        <w:t>sdp</w:t>
      </w:r>
      <w:proofErr w:type="spellEnd"/>
    </w:p>
    <w:p w14:paraId="38881DA6" w14:textId="77777777" w:rsidR="00BB147B" w:rsidRDefault="00BC289E" w:rsidP="00BB147B">
      <w:pPr>
        <w:pStyle w:val="NormalWeb"/>
        <w:numPr>
          <w:ilvl w:val="0"/>
          <w:numId w:val="42"/>
        </w:numPr>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lastRenderedPageBreak/>
        <w:t>mv</w:t>
      </w:r>
      <w:proofErr w:type="gramEnd"/>
      <w:r>
        <w:rPr>
          <w:rFonts w:ascii="Arial" w:hAnsi="Arial" w:cs="Arial"/>
          <w:color w:val="333333"/>
          <w:sz w:val="21"/>
          <w:szCs w:val="21"/>
        </w:rPr>
        <w:t xml:space="preserve"> the data</w:t>
      </w:r>
      <w:r w:rsidR="00BB147B">
        <w:rPr>
          <w:rFonts w:ascii="Arial" w:hAnsi="Arial" w:cs="Arial"/>
          <w:color w:val="333333"/>
          <w:sz w:val="21"/>
          <w:szCs w:val="21"/>
        </w:rPr>
        <w:t>, triggers, and any custom scri</w:t>
      </w:r>
      <w:r>
        <w:rPr>
          <w:rFonts w:ascii="Arial" w:hAnsi="Arial" w:cs="Arial"/>
          <w:color w:val="333333"/>
          <w:sz w:val="21"/>
          <w:szCs w:val="21"/>
        </w:rPr>
        <w:t>p</w:t>
      </w:r>
      <w:r w:rsidR="00BB147B">
        <w:rPr>
          <w:rFonts w:ascii="Arial" w:hAnsi="Arial" w:cs="Arial"/>
          <w:color w:val="333333"/>
          <w:sz w:val="21"/>
          <w:szCs w:val="21"/>
        </w:rPr>
        <w:t>t</w:t>
      </w:r>
      <w:r>
        <w:rPr>
          <w:rFonts w:ascii="Arial" w:hAnsi="Arial" w:cs="Arial"/>
          <w:color w:val="333333"/>
          <w:sz w:val="21"/>
          <w:szCs w:val="21"/>
        </w:rPr>
        <w:t>s from the p4.orig directories to the newl</w:t>
      </w:r>
      <w:r w:rsidR="00BB147B">
        <w:rPr>
          <w:rFonts w:ascii="Arial" w:hAnsi="Arial" w:cs="Arial"/>
          <w:color w:val="333333"/>
          <w:sz w:val="21"/>
          <w:szCs w:val="21"/>
        </w:rPr>
        <w:t>y installed p4 directories.</w:t>
      </w:r>
    </w:p>
    <w:p w14:paraId="17835F53" w14:textId="297EC116" w:rsidR="00BC289E" w:rsidRDefault="00BB147B"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estart the server.</w:t>
      </w:r>
    </w:p>
    <w:p w14:paraId="25ECADC0" w14:textId="77777777" w:rsidR="00BC289E" w:rsidRDefault="00BC289E"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Test to make sure everything is okay, and if so, you can remove the p4.orig directories.</w:t>
      </w:r>
    </w:p>
    <w:p w14:paraId="03D253E1" w14:textId="481B29CB" w:rsidR="00BC289E" w:rsidRDefault="00BB147B" w:rsidP="00BB147B">
      <w:pPr>
        <w:pStyle w:val="NormalWeb"/>
        <w:numPr>
          <w:ilvl w:val="0"/>
          <w:numId w:val="42"/>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BC289E">
        <w:rPr>
          <w:rFonts w:ascii="Arial" w:hAnsi="Arial" w:cs="Arial"/>
          <w:color w:val="333333"/>
          <w:sz w:val="21"/>
          <w:szCs w:val="21"/>
        </w:rPr>
        <w:t xml:space="preserve">pdate the </w:t>
      </w:r>
      <w:proofErr w:type="spellStart"/>
      <w:r w:rsidR="00BC289E">
        <w:rPr>
          <w:rFonts w:ascii="Arial" w:hAnsi="Arial" w:cs="Arial"/>
          <w:color w:val="333333"/>
          <w:sz w:val="21"/>
          <w:szCs w:val="21"/>
        </w:rPr>
        <w:t>crontab</w:t>
      </w:r>
      <w:proofErr w:type="spellEnd"/>
      <w:r w:rsidR="00BC289E">
        <w:rPr>
          <w:rFonts w:ascii="Arial" w:hAnsi="Arial" w:cs="Arial"/>
          <w:color w:val="333333"/>
          <w:sz w:val="21"/>
          <w:szCs w:val="21"/>
        </w:rPr>
        <w:t xml:space="preserve"> to use any newly named scripts per /p4/p4.crontab, p4.crontab.replica</w:t>
      </w:r>
      <w:r>
        <w:rPr>
          <w:rFonts w:ascii="Arial" w:hAnsi="Arial" w:cs="Arial"/>
          <w:color w:val="333333"/>
          <w:sz w:val="21"/>
          <w:szCs w:val="21"/>
        </w:rPr>
        <w:t>,</w:t>
      </w:r>
      <w:r w:rsidR="00BC289E">
        <w:rPr>
          <w:rFonts w:ascii="Arial" w:hAnsi="Arial" w:cs="Arial"/>
          <w:color w:val="333333"/>
          <w:sz w:val="21"/>
          <w:szCs w:val="21"/>
        </w:rPr>
        <w:t xml:space="preserve"> or p4.crontab.edge</w:t>
      </w:r>
      <w:r>
        <w:rPr>
          <w:rFonts w:ascii="Arial" w:hAnsi="Arial" w:cs="Arial"/>
          <w:color w:val="333333"/>
          <w:sz w:val="21"/>
          <w:szCs w:val="21"/>
        </w:rPr>
        <w:t>,</w:t>
      </w:r>
      <w:r w:rsidR="00BC289E">
        <w:rPr>
          <w:rFonts w:ascii="Arial" w:hAnsi="Arial" w:cs="Arial"/>
          <w:color w:val="333333"/>
          <w:sz w:val="21"/>
          <w:szCs w:val="21"/>
        </w:rPr>
        <w:t xml:space="preserve"> depending on the type of server you are upgrading.</w:t>
      </w:r>
    </w:p>
    <w:p w14:paraId="2050443A" w14:textId="77777777" w:rsidR="00BC289E" w:rsidRDefault="00BC289E"/>
    <w:sectPr w:rsidR="00BC289E">
      <w:headerReference w:type="default" r:id="rId16"/>
      <w:footerReference w:type="default" r:id="rId17"/>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D4CAE" w14:textId="77777777" w:rsidR="00C93F53" w:rsidRDefault="00C93F53">
      <w:r>
        <w:separator/>
      </w:r>
    </w:p>
  </w:endnote>
  <w:endnote w:type="continuationSeparator" w:id="0">
    <w:p w14:paraId="360B2C0E" w14:textId="77777777" w:rsidR="00C93F53" w:rsidRDefault="00C9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61F" w14:textId="77438119" w:rsidR="00430FCA" w:rsidRDefault="00430FCA">
    <w:pPr>
      <w:pStyle w:val="Footer"/>
    </w:pPr>
    <w:r>
      <w:rPr>
        <w:sz w:val="22"/>
        <w:szCs w:val="22"/>
      </w:rPr>
      <w:t>Copyright © 2015</w:t>
    </w:r>
    <w:r w:rsidR="00353277">
      <w:rPr>
        <w:sz w:val="22"/>
        <w:szCs w:val="22"/>
      </w:rPr>
      <w:t>-2018</w:t>
    </w:r>
    <w:r>
      <w:rPr>
        <w:sz w:val="22"/>
        <w:szCs w:val="22"/>
      </w:rPr>
      <w:t xml:space="preserve"> Perforce Software, Inc.  All rights reserved.</w:t>
    </w:r>
    <w:r>
      <w:rPr>
        <w:sz w:val="22"/>
        <w:szCs w:val="22"/>
      </w:rPr>
      <w:tab/>
    </w:r>
    <w:r>
      <w:rPr>
        <w:rStyle w:val="PageNumber"/>
        <w:sz w:val="22"/>
        <w:szCs w:val="22"/>
      </w:rPr>
      <w:fldChar w:fldCharType="begin"/>
    </w:r>
    <w:r>
      <w:instrText>PAGE \* ARABIC</w:instrText>
    </w:r>
    <w:r>
      <w:fldChar w:fldCharType="separate"/>
    </w:r>
    <w:r w:rsidR="00B32A5D">
      <w:rPr>
        <w:noProof/>
      </w:rPr>
      <w:t>9</w:t>
    </w:r>
    <w:r>
      <w:fldChar w:fldCharType="end"/>
    </w:r>
  </w:p>
  <w:p w14:paraId="19D64935" w14:textId="77777777" w:rsidR="00430FCA" w:rsidRDefault="00430FCA">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BFE62" w14:textId="77777777" w:rsidR="00C93F53" w:rsidRDefault="00C93F53">
      <w:r>
        <w:separator/>
      </w:r>
    </w:p>
  </w:footnote>
  <w:footnote w:type="continuationSeparator" w:id="0">
    <w:p w14:paraId="0EBF1F2E" w14:textId="77777777" w:rsidR="00C93F53" w:rsidRDefault="00C9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7E4" w14:textId="77777777" w:rsidR="00430FCA" w:rsidRDefault="00430FCA">
    <w:pPr>
      <w:pStyle w:val="Header"/>
    </w:pPr>
  </w:p>
  <w:p w14:paraId="6128DFE2" w14:textId="77777777" w:rsidR="00430FCA" w:rsidRDefault="0043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5507491"/>
    <w:multiLevelType w:val="hybridMultilevel"/>
    <w:tmpl w:val="FFC0216A"/>
    <w:lvl w:ilvl="0" w:tplc="E9A0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1670"/>
    <w:multiLevelType w:val="hybridMultilevel"/>
    <w:tmpl w:val="F448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3137E"/>
    <w:multiLevelType w:val="hybridMultilevel"/>
    <w:tmpl w:val="FD3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44E96"/>
    <w:multiLevelType w:val="hybridMultilevel"/>
    <w:tmpl w:val="5460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368A4"/>
    <w:multiLevelType w:val="hybridMultilevel"/>
    <w:tmpl w:val="CF1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338E"/>
    <w:multiLevelType w:val="hybridMultilevel"/>
    <w:tmpl w:val="976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9112A"/>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27E8F"/>
    <w:multiLevelType w:val="hybridMultilevel"/>
    <w:tmpl w:val="CF1E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B1FE6"/>
    <w:multiLevelType w:val="hybridMultilevel"/>
    <w:tmpl w:val="EE20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705E3"/>
    <w:multiLevelType w:val="hybridMultilevel"/>
    <w:tmpl w:val="F75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72780"/>
    <w:multiLevelType w:val="hybridMultilevel"/>
    <w:tmpl w:val="76AC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20D20"/>
    <w:multiLevelType w:val="hybridMultilevel"/>
    <w:tmpl w:val="7454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44A71"/>
    <w:multiLevelType w:val="hybridMultilevel"/>
    <w:tmpl w:val="0D9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C1EE8"/>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258E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3587F"/>
    <w:multiLevelType w:val="hybridMultilevel"/>
    <w:tmpl w:val="EE06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D2CEA"/>
    <w:multiLevelType w:val="hybridMultilevel"/>
    <w:tmpl w:val="B7E8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80F1F"/>
    <w:multiLevelType w:val="hybridMultilevel"/>
    <w:tmpl w:val="8F540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4C7"/>
    <w:multiLevelType w:val="hybridMultilevel"/>
    <w:tmpl w:val="D624BCBE"/>
    <w:lvl w:ilvl="0" w:tplc="E9A05F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55A16"/>
    <w:multiLevelType w:val="hybridMultilevel"/>
    <w:tmpl w:val="174C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662BC"/>
    <w:multiLevelType w:val="multilevel"/>
    <w:tmpl w:val="429608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C0507EC"/>
    <w:multiLevelType w:val="hybridMultilevel"/>
    <w:tmpl w:val="2DD8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70956"/>
    <w:multiLevelType w:val="hybridMultilevel"/>
    <w:tmpl w:val="F64A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8" w15:restartNumberingAfterBreak="0">
    <w:nsid w:val="60101AA3"/>
    <w:multiLevelType w:val="hybridMultilevel"/>
    <w:tmpl w:val="CE9E2DB8"/>
    <w:lvl w:ilvl="0" w:tplc="E9A0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A2EA5"/>
    <w:multiLevelType w:val="hybridMultilevel"/>
    <w:tmpl w:val="3512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D37F4"/>
    <w:multiLevelType w:val="hybridMultilevel"/>
    <w:tmpl w:val="C09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95944"/>
    <w:multiLevelType w:val="hybridMultilevel"/>
    <w:tmpl w:val="F1C2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32AAF"/>
    <w:multiLevelType w:val="hybridMultilevel"/>
    <w:tmpl w:val="26BE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13D55"/>
    <w:multiLevelType w:val="multilevel"/>
    <w:tmpl w:val="41DC076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72E23BE"/>
    <w:multiLevelType w:val="multilevel"/>
    <w:tmpl w:val="2EB082CE"/>
    <w:lvl w:ilvl="0">
      <w:start w:val="3"/>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92A325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77B69"/>
    <w:multiLevelType w:val="hybridMultilevel"/>
    <w:tmpl w:val="4C48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DC0E6B"/>
    <w:multiLevelType w:val="hybridMultilevel"/>
    <w:tmpl w:val="E50E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52E0A"/>
    <w:multiLevelType w:val="hybridMultilevel"/>
    <w:tmpl w:val="F8962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17EC7"/>
    <w:multiLevelType w:val="hybridMultilevel"/>
    <w:tmpl w:val="C090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608B8"/>
    <w:multiLevelType w:val="hybridMultilevel"/>
    <w:tmpl w:val="FD3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40FAC"/>
    <w:multiLevelType w:val="multilevel"/>
    <w:tmpl w:val="B3CE78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4"/>
  </w:num>
  <w:num w:numId="2">
    <w:abstractNumId w:val="24"/>
  </w:num>
  <w:num w:numId="3">
    <w:abstractNumId w:val="33"/>
  </w:num>
  <w:num w:numId="4">
    <w:abstractNumId w:val="18"/>
  </w:num>
  <w:num w:numId="5">
    <w:abstractNumId w:val="16"/>
  </w:num>
  <w:num w:numId="6">
    <w:abstractNumId w:val="32"/>
  </w:num>
  <w:num w:numId="7">
    <w:abstractNumId w:val="42"/>
  </w:num>
  <w:num w:numId="8">
    <w:abstractNumId w:val="29"/>
  </w:num>
  <w:num w:numId="9">
    <w:abstractNumId w:val="9"/>
  </w:num>
  <w:num w:numId="1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4"/>
  </w:num>
  <w:num w:numId="13">
    <w:abstractNumId w:val="31"/>
  </w:num>
  <w:num w:numId="14">
    <w:abstractNumId w:val="20"/>
  </w:num>
  <w:num w:numId="15">
    <w:abstractNumId w:val="5"/>
  </w:num>
  <w:num w:numId="16">
    <w:abstractNumId w:val="41"/>
  </w:num>
  <w:num w:numId="17">
    <w:abstractNumId w:val="26"/>
  </w:num>
  <w:num w:numId="18">
    <w:abstractNumId w:val="7"/>
  </w:num>
  <w:num w:numId="19">
    <w:abstractNumId w:val="30"/>
  </w:num>
  <w:num w:numId="20">
    <w:abstractNumId w:val="11"/>
  </w:num>
  <w:num w:numId="21">
    <w:abstractNumId w:val="8"/>
  </w:num>
  <w:num w:numId="22">
    <w:abstractNumId w:val="3"/>
  </w:num>
  <w:num w:numId="23">
    <w:abstractNumId w:val="23"/>
  </w:num>
  <w:num w:numId="24">
    <w:abstractNumId w:val="4"/>
  </w:num>
  <w:num w:numId="25">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2"/>
  </w:num>
  <w:num w:numId="28">
    <w:abstractNumId w:val="1"/>
  </w:num>
  <w:num w:numId="29">
    <w:abstractNumId w:val="28"/>
  </w:num>
  <w:num w:numId="30">
    <w:abstractNumId w:val="12"/>
  </w:num>
  <w:num w:numId="31">
    <w:abstractNumId w:val="42"/>
  </w:num>
  <w:num w:numId="32">
    <w:abstractNumId w:val="42"/>
  </w:num>
  <w:num w:numId="33">
    <w:abstractNumId w:val="42"/>
  </w:num>
  <w:num w:numId="34">
    <w:abstractNumId w:val="42"/>
  </w:num>
  <w:num w:numId="35">
    <w:abstractNumId w:val="42"/>
  </w:num>
  <w:num w:numId="36">
    <w:abstractNumId w:val="6"/>
  </w:num>
  <w:num w:numId="37">
    <w:abstractNumId w:val="39"/>
  </w:num>
  <w:num w:numId="38">
    <w:abstractNumId w:val="17"/>
  </w:num>
  <w:num w:numId="39">
    <w:abstractNumId w:val="2"/>
  </w:num>
  <w:num w:numId="40">
    <w:abstractNumId w:val="15"/>
  </w:num>
  <w:num w:numId="41">
    <w:abstractNumId w:val="38"/>
  </w:num>
  <w:num w:numId="42">
    <w:abstractNumId w:val="35"/>
  </w:num>
  <w:num w:numId="43">
    <w:abstractNumId w:val="37"/>
  </w:num>
  <w:num w:numId="44">
    <w:abstractNumId w:val="25"/>
  </w:num>
  <w:num w:numId="45">
    <w:abstractNumId w:val="21"/>
  </w:num>
  <w:num w:numId="46">
    <w:abstractNumId w:val="10"/>
  </w:num>
  <w:num w:numId="47">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48">
    <w:abstractNumId w:val="27"/>
    <w:lvlOverride w:ilvl="0">
      <w:lvl w:ilvl="0">
        <w:start w:val="2"/>
        <w:numFmt w:val="decimal"/>
        <w:lvlText w:val="%1. "/>
        <w:legacy w:legacy="1" w:legacySpace="0" w:legacyIndent="360"/>
        <w:lvlJc w:val="left"/>
        <w:pPr>
          <w:ind w:left="720" w:hanging="360"/>
        </w:pPr>
        <w:rPr>
          <w:rFonts w:ascii="Palatino" w:hAnsi="Palatino" w:hint="default"/>
        </w:rPr>
      </w:lvl>
    </w:lvlOverride>
  </w:num>
  <w:num w:numId="49">
    <w:abstractNumId w:val="1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3307E"/>
    <w:rsid w:val="00050F52"/>
    <w:rsid w:val="00055F78"/>
    <w:rsid w:val="000619D0"/>
    <w:rsid w:val="00081384"/>
    <w:rsid w:val="000D2F87"/>
    <w:rsid w:val="0012199B"/>
    <w:rsid w:val="00225F8E"/>
    <w:rsid w:val="00256E9C"/>
    <w:rsid w:val="002830BE"/>
    <w:rsid w:val="002D051B"/>
    <w:rsid w:val="002D7CC3"/>
    <w:rsid w:val="002E2F1F"/>
    <w:rsid w:val="00311A81"/>
    <w:rsid w:val="003413D5"/>
    <w:rsid w:val="00353277"/>
    <w:rsid w:val="00403AB0"/>
    <w:rsid w:val="004301FD"/>
    <w:rsid w:val="00430FCA"/>
    <w:rsid w:val="004815F3"/>
    <w:rsid w:val="00482AB1"/>
    <w:rsid w:val="004D0F9E"/>
    <w:rsid w:val="00500A21"/>
    <w:rsid w:val="005C038F"/>
    <w:rsid w:val="00602125"/>
    <w:rsid w:val="00603CA2"/>
    <w:rsid w:val="00621AA9"/>
    <w:rsid w:val="00665956"/>
    <w:rsid w:val="0068030D"/>
    <w:rsid w:val="006A1FEB"/>
    <w:rsid w:val="007171CF"/>
    <w:rsid w:val="007223A8"/>
    <w:rsid w:val="007A7C35"/>
    <w:rsid w:val="008323DA"/>
    <w:rsid w:val="00887A35"/>
    <w:rsid w:val="00896518"/>
    <w:rsid w:val="008A748B"/>
    <w:rsid w:val="008B3F3B"/>
    <w:rsid w:val="008F77A6"/>
    <w:rsid w:val="008F77E9"/>
    <w:rsid w:val="00900677"/>
    <w:rsid w:val="00903700"/>
    <w:rsid w:val="009616D1"/>
    <w:rsid w:val="00982FEB"/>
    <w:rsid w:val="00986AF8"/>
    <w:rsid w:val="009B3463"/>
    <w:rsid w:val="009B7D64"/>
    <w:rsid w:val="009C3476"/>
    <w:rsid w:val="009C64F2"/>
    <w:rsid w:val="00A710E9"/>
    <w:rsid w:val="00AA4A54"/>
    <w:rsid w:val="00AB34FC"/>
    <w:rsid w:val="00AE4D2E"/>
    <w:rsid w:val="00AE753A"/>
    <w:rsid w:val="00AE771B"/>
    <w:rsid w:val="00B022B1"/>
    <w:rsid w:val="00B21779"/>
    <w:rsid w:val="00B32A5D"/>
    <w:rsid w:val="00B431F7"/>
    <w:rsid w:val="00B56BB0"/>
    <w:rsid w:val="00B72BF0"/>
    <w:rsid w:val="00BA2E26"/>
    <w:rsid w:val="00BA5D77"/>
    <w:rsid w:val="00BB147B"/>
    <w:rsid w:val="00BC289E"/>
    <w:rsid w:val="00BC5CC5"/>
    <w:rsid w:val="00BD435C"/>
    <w:rsid w:val="00BE1B4B"/>
    <w:rsid w:val="00BF2291"/>
    <w:rsid w:val="00C03023"/>
    <w:rsid w:val="00C360AE"/>
    <w:rsid w:val="00C93F53"/>
    <w:rsid w:val="00CA48D7"/>
    <w:rsid w:val="00CD3D1E"/>
    <w:rsid w:val="00CE35B6"/>
    <w:rsid w:val="00CF511D"/>
    <w:rsid w:val="00D2261D"/>
    <w:rsid w:val="00D65F14"/>
    <w:rsid w:val="00DD4CB4"/>
    <w:rsid w:val="00DE0346"/>
    <w:rsid w:val="00DE0B79"/>
    <w:rsid w:val="00E430D6"/>
    <w:rsid w:val="00ED19B9"/>
    <w:rsid w:val="00F23E55"/>
    <w:rsid w:val="00F314B7"/>
    <w:rsid w:val="00F57A74"/>
    <w:rsid w:val="00F7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7"/>
      </w:numPr>
      <w:spacing w:before="240" w:after="60"/>
      <w:outlineLvl w:val="0"/>
    </w:pPr>
    <w:rPr>
      <w:rFonts w:ascii="Arial" w:hAnsi="Arial" w:cs="Arial"/>
      <w:b/>
      <w:bCs/>
      <w:sz w:val="32"/>
      <w:szCs w:val="32"/>
    </w:rPr>
  </w:style>
  <w:style w:type="paragraph" w:styleId="Heading2">
    <w:name w:val="heading 2"/>
    <w:basedOn w:val="Normal"/>
    <w:next w:val="Normal"/>
    <w:qFormat/>
    <w:rsid w:val="00BD435C"/>
    <w:pPr>
      <w:keepNext/>
      <w:numPr>
        <w:ilvl w:val="1"/>
        <w:numId w:val="7"/>
      </w:numPr>
      <w:spacing w:before="240" w:after="60"/>
      <w:ind w:left="576"/>
      <w:outlineLvl w:val="1"/>
    </w:pPr>
    <w:rPr>
      <w:rFonts w:ascii="Arial" w:hAnsi="Arial" w:cs="Arial"/>
      <w:b/>
      <w:bCs/>
      <w:i/>
      <w:iCs/>
      <w:sz w:val="28"/>
      <w:szCs w:val="28"/>
    </w:rPr>
  </w:style>
  <w:style w:type="paragraph" w:styleId="Heading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7"/>
      </w:numPr>
      <w:spacing w:before="240" w:after="60"/>
      <w:outlineLvl w:val="3"/>
    </w:pPr>
    <w:rPr>
      <w:b/>
      <w:bCs/>
      <w:sz w:val="28"/>
      <w:szCs w:val="28"/>
    </w:rPr>
  </w:style>
  <w:style w:type="paragraph" w:styleId="Heading5">
    <w:name w:val="heading 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numPr>
        <w:ilvl w:val="5"/>
        <w:numId w:val="7"/>
      </w:numPr>
      <w:spacing w:before="240" w:after="60"/>
      <w:outlineLvl w:val="5"/>
    </w:pPr>
    <w:rPr>
      <w:b/>
      <w:bCs/>
      <w:sz w:val="22"/>
      <w:szCs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7"/>
      </w:numPr>
      <w:spacing w:before="240" w:after="60"/>
      <w:outlineLvl w:val="7"/>
    </w:pPr>
    <w:rPr>
      <w:i/>
      <w:iCs/>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 w:type="character" w:styleId="Strong">
    <w:name w:val="Strong"/>
    <w:uiPriority w:val="22"/>
    <w:qFormat/>
    <w:rsid w:val="00BC289E"/>
    <w:rPr>
      <w:b/>
      <w:i/>
      <w:color w:val="000000"/>
    </w:rPr>
  </w:style>
  <w:style w:type="paragraph" w:styleId="NormalWeb">
    <w:name w:val="Normal (Web)"/>
    <w:basedOn w:val="Normal"/>
    <w:uiPriority w:val="99"/>
    <w:unhideWhenUsed/>
    <w:rsid w:val="00BC289E"/>
    <w:pPr>
      <w:spacing w:before="100" w:beforeAutospacing="1" w:after="100" w:afterAutospacing="1"/>
    </w:pPr>
    <w:rPr>
      <w:rFonts w:eastAsiaTheme="minorEastAsia"/>
    </w:rPr>
  </w:style>
  <w:style w:type="character" w:customStyle="1" w:styleId="apple-converted-space">
    <w:name w:val="apple-converted-space"/>
    <w:basedOn w:val="DefaultParagraphFont"/>
    <w:rsid w:val="00BC289E"/>
  </w:style>
  <w:style w:type="paragraph" w:customStyle="1" w:styleId="Body">
    <w:name w:val="Body"/>
    <w:basedOn w:val="Normal"/>
    <w:link w:val="BodyChar"/>
    <w:rsid w:val="004D0F9E"/>
    <w:pPr>
      <w:keepNext/>
      <w:widowControl w:val="0"/>
      <w:spacing w:before="120" w:after="40" w:line="280" w:lineRule="atLeast"/>
    </w:pPr>
    <w:rPr>
      <w:rFonts w:ascii="Palatino" w:eastAsia="Times New Roman" w:hAnsi="Palatino"/>
      <w:noProof/>
      <w:color w:val="000000"/>
      <w:sz w:val="20"/>
      <w:szCs w:val="20"/>
    </w:rPr>
  </w:style>
  <w:style w:type="paragraph" w:customStyle="1" w:styleId="Bullet1">
    <w:name w:val="Bullet1"/>
    <w:basedOn w:val="Normal"/>
    <w:rsid w:val="004D0F9E"/>
    <w:pPr>
      <w:keepNext/>
      <w:widowControl w:val="0"/>
      <w:numPr>
        <w:numId w:val="43"/>
      </w:numPr>
      <w:tabs>
        <w:tab w:val="left" w:pos="576"/>
      </w:tabs>
      <w:spacing w:before="120" w:after="60" w:line="280" w:lineRule="atLeast"/>
    </w:pPr>
    <w:rPr>
      <w:rFonts w:ascii="Palatino" w:eastAsia="Times New Roman" w:hAnsi="Palatino"/>
      <w:noProof/>
      <w:color w:val="000000"/>
      <w:sz w:val="20"/>
      <w:szCs w:val="20"/>
    </w:rPr>
  </w:style>
  <w:style w:type="paragraph" w:customStyle="1" w:styleId="sdpbody">
    <w:name w:val="sdp_body"/>
    <w:basedOn w:val="Body"/>
    <w:qFormat/>
    <w:rsid w:val="004D0F9E"/>
  </w:style>
  <w:style w:type="character" w:customStyle="1" w:styleId="BodyChar">
    <w:name w:val="Body Char"/>
    <w:basedOn w:val="DefaultParagraphFont"/>
    <w:link w:val="Body"/>
    <w:rsid w:val="004D0F9E"/>
    <w:rPr>
      <w:rFonts w:ascii="Palatino" w:eastAsia="Times New Roman" w:hAnsi="Palatino"/>
      <w:noProof/>
      <w:color w:val="000000"/>
    </w:rPr>
  </w:style>
  <w:style w:type="character" w:customStyle="1" w:styleId="Literal">
    <w:name w:val="Literal"/>
    <w:rsid w:val="004D0F9E"/>
    <w:rPr>
      <w:rFonts w:ascii="Courier" w:hAnsi="Courier"/>
      <w:color w:val="000000"/>
      <w:sz w:val="18"/>
    </w:rPr>
  </w:style>
  <w:style w:type="character" w:customStyle="1" w:styleId="code0">
    <w:name w:val="code"/>
    <w:basedOn w:val="DefaultParagraphFont"/>
    <w:rsid w:val="00B022B1"/>
    <w:rPr>
      <w:rFonts w:ascii="Courier" w:hAnsi="Courier"/>
      <w:sz w:val="18"/>
    </w:rPr>
  </w:style>
  <w:style w:type="paragraph" w:customStyle="1" w:styleId="codeline">
    <w:name w:val="codeline"/>
    <w:basedOn w:val="Normal"/>
    <w:qFormat/>
    <w:rsid w:val="00B022B1"/>
    <w:pPr>
      <w:keepNext/>
      <w:widowControl w:val="0"/>
      <w:spacing w:after="240" w:line="280" w:lineRule="atLeast"/>
      <w:ind w:left="720"/>
      <w:contextualSpacing/>
    </w:pPr>
    <w:rPr>
      <w:rFonts w:ascii="Palatino" w:eastAsia="Times New Roman" w:hAnsi="Palatino"/>
      <w:noProof/>
      <w:color w:val="000000"/>
      <w:sz w:val="20"/>
      <w:szCs w:val="20"/>
    </w:rPr>
  </w:style>
  <w:style w:type="paragraph" w:customStyle="1" w:styleId="CellHeading">
    <w:name w:val="CellHeading"/>
    <w:basedOn w:val="Normal"/>
    <w:rsid w:val="00CE35B6"/>
    <w:pPr>
      <w:keepNext/>
      <w:widowControl w:val="0"/>
      <w:spacing w:after="240" w:line="280" w:lineRule="atLeast"/>
    </w:pPr>
    <w:rPr>
      <w:rFonts w:ascii="Helvetica" w:eastAsia="Times New Roman" w:hAnsi="Helvetica"/>
      <w:b/>
      <w:noProof/>
      <w:color w:val="000000"/>
      <w:sz w:val="18"/>
      <w:szCs w:val="20"/>
    </w:rPr>
  </w:style>
  <w:style w:type="paragraph" w:customStyle="1" w:styleId="CellText">
    <w:name w:val="CellText"/>
    <w:basedOn w:val="Normal"/>
    <w:rsid w:val="00CE35B6"/>
    <w:pPr>
      <w:keepNext/>
      <w:widowControl w:val="0"/>
      <w:spacing w:before="80" w:after="80" w:line="280" w:lineRule="atLeast"/>
    </w:pPr>
    <w:rPr>
      <w:rFonts w:ascii="Palatino" w:eastAsia="Times New Roman" w:hAnsi="Palatino"/>
      <w:noProof/>
      <w:color w:val="000000"/>
      <w:sz w:val="20"/>
      <w:szCs w:val="20"/>
    </w:rPr>
  </w:style>
  <w:style w:type="paragraph" w:customStyle="1" w:styleId="Literal1">
    <w:name w:val="Literal1"/>
    <w:basedOn w:val="Normal"/>
    <w:rsid w:val="00CE35B6"/>
    <w:pPr>
      <w:keepNext/>
      <w:widowControl w:val="0"/>
      <w:spacing w:before="40" w:after="80" w:line="260" w:lineRule="atLeast"/>
      <w:ind w:left="792"/>
    </w:pPr>
    <w:rPr>
      <w:rFonts w:ascii="Courier" w:eastAsia="Times New Roman" w:hAnsi="Courier"/>
      <w:noProof/>
      <w:color w:val="000000"/>
      <w:sz w:val="18"/>
      <w:szCs w:val="20"/>
    </w:rPr>
  </w:style>
  <w:style w:type="character" w:customStyle="1" w:styleId="Lead-in">
    <w:name w:val="Lead-in"/>
    <w:rsid w:val="00CE35B6"/>
    <w:rPr>
      <w:b/>
    </w:rPr>
  </w:style>
  <w:style w:type="table" w:styleId="TableGrid">
    <w:name w:val="Table Grid"/>
    <w:basedOn w:val="TableNormal"/>
    <w:rsid w:val="00CE35B6"/>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force.com/perforce/doc.current/manuals/p4sag/02_backup.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force.com/perforce/doc.current/manuals/p4sag/02_backup.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erfor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7177-8999-4548-AA69-56BF9E0B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Thomas Albert</cp:lastModifiedBy>
  <cp:revision>13</cp:revision>
  <cp:lastPrinted>2007-01-24T13:35:00Z</cp:lastPrinted>
  <dcterms:created xsi:type="dcterms:W3CDTF">2018-10-30T18:54:00Z</dcterms:created>
  <dcterms:modified xsi:type="dcterms:W3CDTF">2018-10-30T22:33:00Z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